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4F" w:rsidRDefault="00C95ECE" w:rsidP="00A8384F">
      <w:pPr>
        <w:autoSpaceDE w:val="0"/>
        <w:autoSpaceDN w:val="0"/>
        <w:adjustRightInd w:val="0"/>
        <w:spacing w:after="0" w:line="240" w:lineRule="auto"/>
        <w:rPr>
          <w:rFonts w:ascii="Times New Roman" w:hAnsi="Times New Roman" w:cs="Times New Roman"/>
          <w:b/>
          <w:sz w:val="24"/>
          <w:szCs w:val="24"/>
        </w:rPr>
      </w:pPr>
      <w:r w:rsidRPr="00C95ECE">
        <w:rPr>
          <w:rFonts w:ascii="Times New Roman" w:hAnsi="Times New Roman" w:cs="Times New Roman"/>
          <w:b/>
          <w:sz w:val="24"/>
          <w:szCs w:val="24"/>
        </w:rPr>
        <w:t xml:space="preserve">Title: </w:t>
      </w:r>
      <w:r w:rsidR="00025FF8">
        <w:rPr>
          <w:rFonts w:ascii="Times New Roman" w:hAnsi="Times New Roman" w:cs="Times New Roman"/>
          <w:b/>
          <w:sz w:val="24"/>
          <w:szCs w:val="24"/>
        </w:rPr>
        <w:t>Home-made</w:t>
      </w:r>
      <w:r w:rsidRPr="00C95ECE">
        <w:rPr>
          <w:rFonts w:ascii="Times New Roman" w:hAnsi="Times New Roman" w:cs="Times New Roman"/>
          <w:b/>
          <w:sz w:val="24"/>
          <w:szCs w:val="24"/>
        </w:rPr>
        <w:t xml:space="preserve"> to Couture</w:t>
      </w:r>
      <w:r w:rsidR="00096627" w:rsidRPr="00C95ECE">
        <w:rPr>
          <w:rFonts w:ascii="Times New Roman" w:hAnsi="Times New Roman" w:cs="Times New Roman"/>
          <w:b/>
          <w:sz w:val="24"/>
          <w:szCs w:val="24"/>
        </w:rPr>
        <w:t xml:space="preserve">: An </w:t>
      </w:r>
      <w:proofErr w:type="spellStart"/>
      <w:r w:rsidRPr="00C95ECE">
        <w:rPr>
          <w:rFonts w:ascii="Times New Roman" w:hAnsi="Times New Roman" w:cs="Times New Roman"/>
          <w:b/>
          <w:sz w:val="24"/>
          <w:szCs w:val="24"/>
        </w:rPr>
        <w:t>A</w:t>
      </w:r>
      <w:r w:rsidR="00096627" w:rsidRPr="00C95ECE">
        <w:rPr>
          <w:rFonts w:ascii="Times New Roman" w:hAnsi="Times New Roman" w:cs="Times New Roman"/>
          <w:b/>
          <w:sz w:val="24"/>
          <w:szCs w:val="24"/>
        </w:rPr>
        <w:t>utoethnographic</w:t>
      </w:r>
      <w:proofErr w:type="spellEnd"/>
      <w:r w:rsidR="00096627" w:rsidRPr="00C95ECE">
        <w:rPr>
          <w:rFonts w:ascii="Times New Roman" w:hAnsi="Times New Roman" w:cs="Times New Roman"/>
          <w:b/>
          <w:sz w:val="24"/>
          <w:szCs w:val="24"/>
        </w:rPr>
        <w:t xml:space="preserve"> </w:t>
      </w:r>
      <w:r w:rsidRPr="00C95ECE">
        <w:rPr>
          <w:rFonts w:ascii="Times New Roman" w:hAnsi="Times New Roman" w:cs="Times New Roman"/>
          <w:b/>
          <w:sz w:val="24"/>
          <w:szCs w:val="24"/>
        </w:rPr>
        <w:t>I</w:t>
      </w:r>
      <w:r w:rsidR="00096627" w:rsidRPr="00C95ECE">
        <w:rPr>
          <w:rFonts w:ascii="Times New Roman" w:hAnsi="Times New Roman" w:cs="Times New Roman"/>
          <w:b/>
          <w:sz w:val="24"/>
          <w:szCs w:val="24"/>
        </w:rPr>
        <w:t xml:space="preserve">nsight into </w:t>
      </w:r>
      <w:r w:rsidRPr="00C95ECE">
        <w:rPr>
          <w:rFonts w:ascii="Times New Roman" w:hAnsi="Times New Roman" w:cs="Times New Roman"/>
          <w:b/>
          <w:sz w:val="24"/>
          <w:szCs w:val="24"/>
        </w:rPr>
        <w:t>C</w:t>
      </w:r>
      <w:r w:rsidR="00096627" w:rsidRPr="00C95ECE">
        <w:rPr>
          <w:rFonts w:ascii="Times New Roman" w:hAnsi="Times New Roman" w:cs="Times New Roman"/>
          <w:b/>
          <w:sz w:val="24"/>
          <w:szCs w:val="24"/>
        </w:rPr>
        <w:t xml:space="preserve">lass </w:t>
      </w:r>
      <w:r w:rsidRPr="00C95ECE">
        <w:rPr>
          <w:rFonts w:ascii="Times New Roman" w:hAnsi="Times New Roman" w:cs="Times New Roman"/>
          <w:b/>
          <w:sz w:val="24"/>
          <w:szCs w:val="24"/>
        </w:rPr>
        <w:t>T</w:t>
      </w:r>
      <w:r w:rsidR="00096627" w:rsidRPr="00C95ECE">
        <w:rPr>
          <w:rFonts w:ascii="Times New Roman" w:hAnsi="Times New Roman" w:cs="Times New Roman"/>
          <w:b/>
          <w:sz w:val="24"/>
          <w:szCs w:val="24"/>
        </w:rPr>
        <w:t>ravel</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p>
    <w:p w:rsidR="00BF6B6D"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Dr Irene Ryan</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Management Department</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Faculty of Business, Economics and Law</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AUT University</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Auckland, New Zealand</w:t>
      </w:r>
    </w:p>
    <w:p w:rsidR="00BF6B6D" w:rsidRDefault="00BF6B6D" w:rsidP="00A8384F">
      <w:pPr>
        <w:autoSpaceDE w:val="0"/>
        <w:autoSpaceDN w:val="0"/>
        <w:adjustRightInd w:val="0"/>
        <w:spacing w:after="0" w:line="240" w:lineRule="auto"/>
        <w:rPr>
          <w:rFonts w:ascii="Times New Roman" w:hAnsi="Times New Roman" w:cs="Times New Roman"/>
          <w:b/>
          <w:sz w:val="24"/>
          <w:szCs w:val="24"/>
        </w:rPr>
      </w:pPr>
    </w:p>
    <w:p w:rsidR="00BF6B6D" w:rsidRPr="00C95ECE" w:rsidRDefault="00BF6B6D" w:rsidP="00A8384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iryan@aut.ac.nz </w:t>
      </w:r>
    </w:p>
    <w:p w:rsidR="00096627" w:rsidRDefault="00096627" w:rsidP="00A8384F">
      <w:pPr>
        <w:autoSpaceDE w:val="0"/>
        <w:autoSpaceDN w:val="0"/>
        <w:adjustRightInd w:val="0"/>
        <w:spacing w:after="0" w:line="240" w:lineRule="auto"/>
        <w:rPr>
          <w:rFonts w:ascii="Times New Roman" w:hAnsi="Times New Roman" w:cs="Times New Roman"/>
          <w:sz w:val="24"/>
          <w:szCs w:val="24"/>
        </w:rPr>
      </w:pPr>
    </w:p>
    <w:p w:rsidR="00EB2C06" w:rsidRDefault="00EB2C06" w:rsidP="004178CA">
      <w:pPr>
        <w:autoSpaceDE w:val="0"/>
        <w:autoSpaceDN w:val="0"/>
        <w:adjustRightInd w:val="0"/>
        <w:spacing w:line="240" w:lineRule="auto"/>
        <w:rPr>
          <w:rFonts w:ascii="Times New Roman" w:hAnsi="Times New Roman" w:cs="Times New Roman"/>
          <w:b/>
          <w:sz w:val="24"/>
          <w:szCs w:val="24"/>
        </w:rPr>
      </w:pPr>
      <w:r>
        <w:rPr>
          <w:rFonts w:ascii="Times New Roman" w:hAnsi="Times New Roman" w:cs="Times New Roman"/>
          <w:b/>
          <w:sz w:val="24"/>
          <w:szCs w:val="24"/>
        </w:rPr>
        <w:t>Purpose</w:t>
      </w:r>
    </w:p>
    <w:p w:rsidR="00257834" w:rsidRDefault="00EB2C06" w:rsidP="00EB2C06">
      <w:pPr>
        <w:pStyle w:val="NormalWeb"/>
      </w:pPr>
      <w:r>
        <w:t xml:space="preserve">Acker (2012, p.221) laments “almost no one talks about class” in organisation studies. </w:t>
      </w:r>
      <w:proofErr w:type="spellStart"/>
      <w:r>
        <w:t>Hanappi</w:t>
      </w:r>
      <w:proofErr w:type="spellEnd"/>
      <w:r>
        <w:t xml:space="preserve">-Egger and </w:t>
      </w:r>
      <w:proofErr w:type="spellStart"/>
      <w:r>
        <w:t>Ortlieb</w:t>
      </w:r>
      <w:proofErr w:type="spellEnd"/>
      <w:r>
        <w:t xml:space="preserve"> (2015, p.464) </w:t>
      </w:r>
      <w:r w:rsidR="008E727B">
        <w:t xml:space="preserve">explain this through a diversity lens as </w:t>
      </w:r>
      <w:r>
        <w:t xml:space="preserve">a research divide. They note how much diversity research </w:t>
      </w:r>
      <w:r w:rsidR="00257834">
        <w:t>favours</w:t>
      </w:r>
      <w:r>
        <w:t xml:space="preserve"> </w:t>
      </w:r>
      <w:r w:rsidR="001B375E">
        <w:t>pre-set</w:t>
      </w:r>
      <w:r>
        <w:t xml:space="preserve"> social identity </w:t>
      </w:r>
      <w:r w:rsidR="00257834">
        <w:t xml:space="preserve">categories </w:t>
      </w:r>
      <w:r w:rsidR="001B375E">
        <w:t xml:space="preserve">deemed </w:t>
      </w:r>
      <w:r w:rsidR="00257834">
        <w:t>relevant to particular organisation contexts (</w:t>
      </w:r>
      <w:proofErr w:type="spellStart"/>
      <w:r w:rsidR="00257834">
        <w:t>eg</w:t>
      </w:r>
      <w:proofErr w:type="spellEnd"/>
      <w:r w:rsidR="00257834">
        <w:t xml:space="preserve"> </w:t>
      </w:r>
      <w:r>
        <w:t>gender, age and/or ethnicity</w:t>
      </w:r>
      <w:r w:rsidR="00257834">
        <w:t>)</w:t>
      </w:r>
      <w:r w:rsidR="001B375E">
        <w:t xml:space="preserve">, </w:t>
      </w:r>
      <w:r>
        <w:t>treat</w:t>
      </w:r>
      <w:r w:rsidR="001B375E">
        <w:t>ing</w:t>
      </w:r>
      <w:r>
        <w:t xml:space="preserve"> social groupings as internally homogeneous. Conversely, scholars </w:t>
      </w:r>
      <w:r w:rsidR="00257834">
        <w:t xml:space="preserve">interested in </w:t>
      </w:r>
      <w:r>
        <w:t xml:space="preserve">class </w:t>
      </w:r>
      <w:r w:rsidR="00257834">
        <w:t xml:space="preserve">differences do place emphasis on social inequality but </w:t>
      </w:r>
      <w:r>
        <w:t xml:space="preserve">frequently ignore social identity. </w:t>
      </w:r>
      <w:r w:rsidR="005C0764">
        <w:t>To bridge this research divide t</w:t>
      </w:r>
      <w:r>
        <w:t xml:space="preserve">he </w:t>
      </w:r>
      <w:r w:rsidR="005C0764">
        <w:t>purpose</w:t>
      </w:r>
      <w:r>
        <w:t xml:space="preserve"> of this </w:t>
      </w:r>
      <w:r w:rsidR="005C0764">
        <w:t xml:space="preserve">developmental </w:t>
      </w:r>
      <w:r>
        <w:t xml:space="preserve">paper </w:t>
      </w:r>
      <w:r w:rsidR="005C0764">
        <w:t>is deliberately broad</w:t>
      </w:r>
      <w:r w:rsidR="001B375E">
        <w:t>, the intent being to frame a future research project</w:t>
      </w:r>
      <w:r w:rsidR="005C0764">
        <w:t>. Three interconnected themes will be explored:</w:t>
      </w:r>
    </w:p>
    <w:p w:rsidR="005C0764" w:rsidRDefault="005C0764" w:rsidP="00257834">
      <w:pPr>
        <w:pStyle w:val="NormalWeb"/>
        <w:numPr>
          <w:ilvl w:val="0"/>
          <w:numId w:val="1"/>
        </w:numPr>
      </w:pPr>
      <w:r>
        <w:t>Firstly, how class intersects with other categories of difference to produce lines of (</w:t>
      </w:r>
      <w:proofErr w:type="spellStart"/>
      <w:r>
        <w:t>dis</w:t>
      </w:r>
      <w:proofErr w:type="spellEnd"/>
      <w:r>
        <w:t>)advantage, movements and mobility’s</w:t>
      </w:r>
      <w:r w:rsidR="0035248E">
        <w:t xml:space="preserve"> drawing on Hughes (2004) notion of class travel</w:t>
      </w:r>
      <w:r>
        <w:t>;</w:t>
      </w:r>
    </w:p>
    <w:p w:rsidR="005C0764" w:rsidRDefault="005C0764" w:rsidP="00257834">
      <w:pPr>
        <w:pStyle w:val="NormalWeb"/>
        <w:numPr>
          <w:ilvl w:val="0"/>
          <w:numId w:val="1"/>
        </w:numPr>
      </w:pPr>
      <w:r>
        <w:t>Secondly, the implications of neo-liberal discourses for understanding lived, class-based experiences;</w:t>
      </w:r>
    </w:p>
    <w:p w:rsidR="005C0764" w:rsidRDefault="005C0764" w:rsidP="00257834">
      <w:pPr>
        <w:pStyle w:val="NormalWeb"/>
        <w:numPr>
          <w:ilvl w:val="0"/>
          <w:numId w:val="1"/>
        </w:numPr>
      </w:pPr>
      <w:r>
        <w:t xml:space="preserve">Finally, the implications of the middle-class lens as part of a normative class culture through which difference (gender and age, career choices) is given meaning. </w:t>
      </w:r>
    </w:p>
    <w:p w:rsidR="001B375E" w:rsidRPr="001B375E" w:rsidRDefault="001B375E" w:rsidP="001B375E">
      <w:pPr>
        <w:autoSpaceDE w:val="0"/>
        <w:autoSpaceDN w:val="0"/>
        <w:adjustRightInd w:val="0"/>
        <w:spacing w:after="0" w:line="240" w:lineRule="auto"/>
        <w:rPr>
          <w:rFonts w:ascii="Times New Roman" w:hAnsi="Times New Roman" w:cs="Times New Roman"/>
          <w:b/>
          <w:sz w:val="24"/>
          <w:szCs w:val="24"/>
        </w:rPr>
      </w:pPr>
      <w:r w:rsidRPr="001B375E">
        <w:rPr>
          <w:rFonts w:ascii="Times New Roman" w:hAnsi="Times New Roman" w:cs="Times New Roman"/>
          <w:b/>
          <w:sz w:val="24"/>
          <w:szCs w:val="24"/>
        </w:rPr>
        <w:t>Method</w:t>
      </w:r>
    </w:p>
    <w:p w:rsidR="001B375E" w:rsidRDefault="001B375E" w:rsidP="001B375E">
      <w:pPr>
        <w:autoSpaceDE w:val="0"/>
        <w:autoSpaceDN w:val="0"/>
        <w:adjustRightInd w:val="0"/>
        <w:spacing w:after="0" w:line="240" w:lineRule="auto"/>
      </w:pPr>
    </w:p>
    <w:p w:rsidR="001B375E" w:rsidRPr="001B375E" w:rsidRDefault="00EB2C06" w:rsidP="001B375E">
      <w:pPr>
        <w:autoSpaceDE w:val="0"/>
        <w:autoSpaceDN w:val="0"/>
        <w:adjustRightInd w:val="0"/>
        <w:spacing w:after="0" w:line="240" w:lineRule="auto"/>
        <w:rPr>
          <w:rFonts w:ascii="Times New Roman" w:eastAsia="Times New Roman" w:hAnsi="Times New Roman" w:cs="Times New Roman"/>
          <w:sz w:val="24"/>
          <w:szCs w:val="24"/>
          <w:lang w:eastAsia="en-NZ"/>
        </w:rPr>
      </w:pPr>
      <w:r w:rsidRPr="001B375E">
        <w:rPr>
          <w:rFonts w:ascii="Times New Roman" w:hAnsi="Times New Roman" w:cs="Times New Roman"/>
          <w:sz w:val="24"/>
          <w:szCs w:val="24"/>
        </w:rPr>
        <w:t xml:space="preserve">To do so </w:t>
      </w:r>
      <w:r w:rsidR="0035248E">
        <w:rPr>
          <w:rFonts w:ascii="Times New Roman" w:hAnsi="Times New Roman" w:cs="Times New Roman"/>
          <w:sz w:val="24"/>
          <w:szCs w:val="24"/>
        </w:rPr>
        <w:t xml:space="preserve">I </w:t>
      </w:r>
      <w:r w:rsidR="001B375E" w:rsidRPr="001B375E">
        <w:rPr>
          <w:rFonts w:ascii="Times New Roman" w:hAnsi="Times New Roman" w:cs="Times New Roman"/>
          <w:sz w:val="24"/>
          <w:szCs w:val="24"/>
        </w:rPr>
        <w:t>use an</w:t>
      </w:r>
      <w:r w:rsidRPr="001B375E">
        <w:rPr>
          <w:rFonts w:ascii="Times New Roman" w:hAnsi="Times New Roman" w:cs="Times New Roman"/>
          <w:sz w:val="24"/>
          <w:szCs w:val="24"/>
        </w:rPr>
        <w:t xml:space="preserve"> </w:t>
      </w:r>
      <w:proofErr w:type="spellStart"/>
      <w:r w:rsidR="001B375E" w:rsidRPr="001B375E">
        <w:rPr>
          <w:rFonts w:ascii="Times New Roman" w:hAnsi="Times New Roman" w:cs="Times New Roman"/>
          <w:sz w:val="24"/>
          <w:szCs w:val="24"/>
        </w:rPr>
        <w:t>autoethnographic</w:t>
      </w:r>
      <w:proofErr w:type="spellEnd"/>
      <w:r w:rsidR="001B375E" w:rsidRPr="001B375E">
        <w:rPr>
          <w:rFonts w:ascii="Times New Roman" w:hAnsi="Times New Roman" w:cs="Times New Roman"/>
          <w:sz w:val="24"/>
          <w:szCs w:val="24"/>
        </w:rPr>
        <w:t xml:space="preserve"> lens as a way to incorporate observations of </w:t>
      </w:r>
      <w:r w:rsidR="0035248E">
        <w:rPr>
          <w:rFonts w:ascii="Times New Roman" w:hAnsi="Times New Roman" w:cs="Times New Roman"/>
          <w:sz w:val="24"/>
          <w:szCs w:val="24"/>
        </w:rPr>
        <w:t xml:space="preserve">the </w:t>
      </w:r>
      <w:r w:rsidR="001B375E" w:rsidRPr="001B375E">
        <w:rPr>
          <w:rFonts w:ascii="Times New Roman" w:hAnsi="Times New Roman" w:cs="Times New Roman"/>
          <w:sz w:val="24"/>
          <w:szCs w:val="24"/>
        </w:rPr>
        <w:t>‘everyday’ into multi-level analyses</w:t>
      </w:r>
      <w:r w:rsidR="00CB267C">
        <w:rPr>
          <w:rFonts w:ascii="Times New Roman" w:hAnsi="Times New Roman" w:cs="Times New Roman"/>
          <w:sz w:val="24"/>
          <w:szCs w:val="24"/>
        </w:rPr>
        <w:t xml:space="preserve"> (</w:t>
      </w:r>
      <w:proofErr w:type="spellStart"/>
      <w:r w:rsidR="00CB267C">
        <w:rPr>
          <w:rFonts w:ascii="Times New Roman" w:hAnsi="Times New Roman" w:cs="Times New Roman"/>
          <w:sz w:val="24"/>
          <w:szCs w:val="24"/>
        </w:rPr>
        <w:t>Syed</w:t>
      </w:r>
      <w:proofErr w:type="spellEnd"/>
      <w:r w:rsidR="00CB267C">
        <w:rPr>
          <w:rFonts w:ascii="Times New Roman" w:hAnsi="Times New Roman" w:cs="Times New Roman"/>
          <w:sz w:val="24"/>
          <w:szCs w:val="24"/>
        </w:rPr>
        <w:t xml:space="preserve"> and </w:t>
      </w:r>
      <w:proofErr w:type="spellStart"/>
      <w:r w:rsidR="00CB267C">
        <w:rPr>
          <w:rFonts w:ascii="Times New Roman" w:hAnsi="Times New Roman" w:cs="Times New Roman"/>
          <w:sz w:val="24"/>
          <w:szCs w:val="24"/>
        </w:rPr>
        <w:t>Ozbiligin</w:t>
      </w:r>
      <w:proofErr w:type="spellEnd"/>
      <w:r w:rsidR="00CB267C">
        <w:rPr>
          <w:rFonts w:ascii="Times New Roman" w:hAnsi="Times New Roman" w:cs="Times New Roman"/>
          <w:sz w:val="24"/>
          <w:szCs w:val="24"/>
        </w:rPr>
        <w:t>, 2009)</w:t>
      </w:r>
      <w:r w:rsidR="001B375E" w:rsidRPr="001B375E">
        <w:rPr>
          <w:rFonts w:ascii="Times New Roman" w:hAnsi="Times New Roman" w:cs="Times New Roman"/>
          <w:sz w:val="24"/>
          <w:szCs w:val="24"/>
        </w:rPr>
        <w:t xml:space="preserve">. </w:t>
      </w:r>
      <w:proofErr w:type="spellStart"/>
      <w:r w:rsidR="001B375E" w:rsidRPr="001B375E">
        <w:rPr>
          <w:rFonts w:ascii="Times New Roman" w:hAnsi="Times New Roman" w:cs="Times New Roman"/>
          <w:sz w:val="24"/>
          <w:szCs w:val="24"/>
        </w:rPr>
        <w:t>Autoethnography</w:t>
      </w:r>
      <w:proofErr w:type="spellEnd"/>
      <w:r w:rsidR="001B375E" w:rsidRPr="001B375E">
        <w:rPr>
          <w:rFonts w:ascii="Times New Roman" w:hAnsi="Times New Roman" w:cs="Times New Roman"/>
          <w:sz w:val="24"/>
          <w:szCs w:val="24"/>
        </w:rPr>
        <w:t xml:space="preserve"> is one of the few research methods that give us a precious scholarly space in which to connect with such introspective conversations, so that we might raise our self-consciousness and engage in a reflexive process (</w:t>
      </w:r>
      <w:proofErr w:type="spellStart"/>
      <w:r w:rsidR="001B375E" w:rsidRPr="001B375E">
        <w:rPr>
          <w:rFonts w:ascii="Times New Roman" w:hAnsi="Times New Roman" w:cs="Times New Roman"/>
          <w:sz w:val="24"/>
          <w:szCs w:val="24"/>
        </w:rPr>
        <w:t>Hesse-Biber</w:t>
      </w:r>
      <w:proofErr w:type="spellEnd"/>
      <w:r w:rsidR="001B375E" w:rsidRPr="001B375E">
        <w:rPr>
          <w:rFonts w:ascii="Times New Roman" w:hAnsi="Times New Roman" w:cs="Times New Roman"/>
          <w:sz w:val="24"/>
          <w:szCs w:val="24"/>
        </w:rPr>
        <w:t>, 2007). This method enables the researcher to meld personal experience with a critique or comments on social structures and/or cultural practices and the knowledge building process (Holman Jones et al., 2013).</w:t>
      </w:r>
    </w:p>
    <w:p w:rsidR="00EB2C06" w:rsidRPr="00EB2C06" w:rsidRDefault="00EB2C06" w:rsidP="004178CA">
      <w:pPr>
        <w:autoSpaceDE w:val="0"/>
        <w:autoSpaceDN w:val="0"/>
        <w:adjustRightInd w:val="0"/>
        <w:spacing w:line="240" w:lineRule="auto"/>
        <w:rPr>
          <w:rFonts w:ascii="Times New Roman" w:hAnsi="Times New Roman" w:cs="Times New Roman"/>
          <w:sz w:val="24"/>
          <w:szCs w:val="24"/>
        </w:rPr>
      </w:pPr>
    </w:p>
    <w:p w:rsidR="00EB2C06" w:rsidRPr="0035248E" w:rsidRDefault="00AD6A11" w:rsidP="004178CA">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In t</w:t>
      </w:r>
      <w:r w:rsidR="0035248E">
        <w:rPr>
          <w:rFonts w:ascii="Times New Roman" w:hAnsi="Times New Roman" w:cs="Times New Roman"/>
          <w:sz w:val="24"/>
          <w:szCs w:val="24"/>
        </w:rPr>
        <w:t xml:space="preserve">he next section </w:t>
      </w:r>
      <w:r>
        <w:rPr>
          <w:rFonts w:ascii="Times New Roman" w:hAnsi="Times New Roman" w:cs="Times New Roman"/>
          <w:sz w:val="24"/>
          <w:szCs w:val="24"/>
        </w:rPr>
        <w:t xml:space="preserve">I briefly </w:t>
      </w:r>
      <w:r w:rsidR="0035248E">
        <w:rPr>
          <w:rFonts w:ascii="Times New Roman" w:hAnsi="Times New Roman" w:cs="Times New Roman"/>
          <w:sz w:val="24"/>
          <w:szCs w:val="24"/>
        </w:rPr>
        <w:t>outline</w:t>
      </w:r>
      <w:r>
        <w:rPr>
          <w:rFonts w:ascii="Times New Roman" w:hAnsi="Times New Roman" w:cs="Times New Roman"/>
          <w:sz w:val="24"/>
          <w:szCs w:val="24"/>
        </w:rPr>
        <w:t xml:space="preserve"> some </w:t>
      </w:r>
      <w:r w:rsidR="0035248E">
        <w:rPr>
          <w:rFonts w:ascii="Times New Roman" w:hAnsi="Times New Roman" w:cs="Times New Roman"/>
          <w:sz w:val="24"/>
          <w:szCs w:val="24"/>
        </w:rPr>
        <w:t>of the background story that has reignited my interest in class, mobility and inclusion, the feminisation of poverty. This is not a comfortable space yet it is a space I once understood well. Today I have all the hallmarks of a privileged, white woman. The following conversation attests to the concrete conditions that underpin a widening class divide</w:t>
      </w:r>
      <w:r>
        <w:rPr>
          <w:rFonts w:ascii="Times New Roman" w:hAnsi="Times New Roman" w:cs="Times New Roman"/>
          <w:sz w:val="24"/>
          <w:szCs w:val="24"/>
        </w:rPr>
        <w:t xml:space="preserve"> in New Zealand</w:t>
      </w:r>
      <w:r w:rsidR="0035248E">
        <w:rPr>
          <w:rFonts w:ascii="Times New Roman" w:hAnsi="Times New Roman" w:cs="Times New Roman"/>
          <w:sz w:val="24"/>
          <w:szCs w:val="24"/>
        </w:rPr>
        <w:t xml:space="preserve">.    </w:t>
      </w:r>
    </w:p>
    <w:p w:rsidR="00EE4B19" w:rsidRPr="00B0765C" w:rsidRDefault="00B0765C" w:rsidP="004178CA">
      <w:pPr>
        <w:autoSpaceDE w:val="0"/>
        <w:autoSpaceDN w:val="0"/>
        <w:adjustRightInd w:val="0"/>
        <w:spacing w:line="240" w:lineRule="auto"/>
        <w:rPr>
          <w:rFonts w:ascii="Times New Roman" w:hAnsi="Times New Roman" w:cs="Times New Roman"/>
          <w:b/>
          <w:sz w:val="24"/>
          <w:szCs w:val="24"/>
        </w:rPr>
      </w:pPr>
      <w:r w:rsidRPr="00B0765C">
        <w:rPr>
          <w:rFonts w:ascii="Times New Roman" w:hAnsi="Times New Roman" w:cs="Times New Roman"/>
          <w:b/>
          <w:sz w:val="24"/>
          <w:szCs w:val="24"/>
        </w:rPr>
        <w:t>The ‘back’ story: A conversation with Sue</w:t>
      </w:r>
      <w:r w:rsidRPr="00B0765C">
        <w:rPr>
          <w:rStyle w:val="FootnoteReference"/>
          <w:rFonts w:ascii="Times New Roman" w:hAnsi="Times New Roman" w:cs="Times New Roman"/>
          <w:b/>
          <w:sz w:val="24"/>
          <w:szCs w:val="24"/>
        </w:rPr>
        <w:footnoteReference w:id="1"/>
      </w:r>
      <w:r w:rsidRPr="00B0765C">
        <w:rPr>
          <w:rFonts w:ascii="Times New Roman" w:hAnsi="Times New Roman" w:cs="Times New Roman"/>
          <w:b/>
          <w:sz w:val="24"/>
          <w:szCs w:val="24"/>
        </w:rPr>
        <w:t xml:space="preserve"> about the ‘everyday’ </w:t>
      </w:r>
      <w:r w:rsidR="00E65D3F" w:rsidRPr="00B0765C">
        <w:rPr>
          <w:rFonts w:ascii="Times New Roman" w:hAnsi="Times New Roman" w:cs="Times New Roman"/>
          <w:b/>
          <w:sz w:val="24"/>
          <w:szCs w:val="24"/>
        </w:rPr>
        <w:t xml:space="preserve"> </w:t>
      </w:r>
    </w:p>
    <w:p w:rsidR="00A22DB9" w:rsidRDefault="004178CA" w:rsidP="004178CA">
      <w:pPr>
        <w:autoSpaceDE w:val="0"/>
        <w:autoSpaceDN w:val="0"/>
        <w:adjustRightInd w:val="0"/>
        <w:spacing w:line="240" w:lineRule="auto"/>
        <w:rPr>
          <w:rFonts w:ascii="Times New Roman" w:hAnsi="Times New Roman" w:cs="Times New Roman"/>
          <w:i/>
          <w:sz w:val="24"/>
          <w:szCs w:val="24"/>
        </w:rPr>
      </w:pPr>
      <w:r w:rsidRPr="00A22DB9">
        <w:rPr>
          <w:rFonts w:ascii="Times New Roman" w:hAnsi="Times New Roman" w:cs="Times New Roman"/>
          <w:i/>
          <w:sz w:val="24"/>
          <w:szCs w:val="24"/>
        </w:rPr>
        <w:lastRenderedPageBreak/>
        <w:t xml:space="preserve">I stand and look at the </w:t>
      </w:r>
      <w:r w:rsidR="00C52CDD">
        <w:rPr>
          <w:rFonts w:ascii="Times New Roman" w:hAnsi="Times New Roman" w:cs="Times New Roman"/>
          <w:i/>
          <w:sz w:val="24"/>
          <w:szCs w:val="24"/>
        </w:rPr>
        <w:t xml:space="preserve">newly </w:t>
      </w:r>
      <w:r w:rsidR="00A22DB9" w:rsidRPr="00A22DB9">
        <w:rPr>
          <w:rFonts w:ascii="Times New Roman" w:hAnsi="Times New Roman" w:cs="Times New Roman"/>
          <w:i/>
          <w:sz w:val="24"/>
          <w:szCs w:val="24"/>
        </w:rPr>
        <w:t>rented</w:t>
      </w:r>
      <w:r w:rsidR="005C09E0">
        <w:rPr>
          <w:rFonts w:ascii="Times New Roman" w:hAnsi="Times New Roman" w:cs="Times New Roman"/>
          <w:i/>
          <w:sz w:val="24"/>
          <w:szCs w:val="24"/>
        </w:rPr>
        <w:t xml:space="preserve"> ‘old’</w:t>
      </w:r>
      <w:r w:rsidR="00A22DB9" w:rsidRPr="00A22DB9">
        <w:rPr>
          <w:rFonts w:ascii="Times New Roman" w:hAnsi="Times New Roman" w:cs="Times New Roman"/>
          <w:i/>
          <w:sz w:val="24"/>
          <w:szCs w:val="24"/>
        </w:rPr>
        <w:t xml:space="preserve"> </w:t>
      </w:r>
      <w:r w:rsidRPr="00A22DB9">
        <w:rPr>
          <w:rFonts w:ascii="Times New Roman" w:hAnsi="Times New Roman" w:cs="Times New Roman"/>
          <w:i/>
          <w:sz w:val="24"/>
          <w:szCs w:val="24"/>
        </w:rPr>
        <w:t xml:space="preserve">caravan </w:t>
      </w:r>
      <w:r w:rsidR="00A22DB9" w:rsidRPr="00A22DB9">
        <w:rPr>
          <w:rFonts w:ascii="Times New Roman" w:hAnsi="Times New Roman" w:cs="Times New Roman"/>
          <w:i/>
          <w:sz w:val="24"/>
          <w:szCs w:val="24"/>
        </w:rPr>
        <w:t xml:space="preserve">perched on a hill </w:t>
      </w:r>
      <w:r w:rsidRPr="00A22DB9">
        <w:rPr>
          <w:rFonts w:ascii="Times New Roman" w:hAnsi="Times New Roman" w:cs="Times New Roman"/>
          <w:i/>
          <w:sz w:val="24"/>
          <w:szCs w:val="24"/>
        </w:rPr>
        <w:t xml:space="preserve">at </w:t>
      </w:r>
      <w:r w:rsidR="006A437D">
        <w:rPr>
          <w:rFonts w:ascii="Times New Roman" w:hAnsi="Times New Roman" w:cs="Times New Roman"/>
          <w:i/>
          <w:sz w:val="24"/>
          <w:szCs w:val="24"/>
        </w:rPr>
        <w:t xml:space="preserve">a close relatives </w:t>
      </w:r>
      <w:r w:rsidR="00B73E43">
        <w:rPr>
          <w:rFonts w:ascii="Times New Roman" w:hAnsi="Times New Roman" w:cs="Times New Roman"/>
          <w:i/>
          <w:sz w:val="24"/>
          <w:szCs w:val="24"/>
        </w:rPr>
        <w:t>rented property</w:t>
      </w:r>
      <w:r w:rsidR="00A22DB9" w:rsidRPr="00A22DB9">
        <w:rPr>
          <w:rFonts w:ascii="Times New Roman" w:hAnsi="Times New Roman" w:cs="Times New Roman"/>
          <w:i/>
          <w:sz w:val="24"/>
          <w:szCs w:val="24"/>
        </w:rPr>
        <w:t>. A</w:t>
      </w:r>
      <w:r w:rsidRPr="00A22DB9">
        <w:rPr>
          <w:rFonts w:ascii="Times New Roman" w:hAnsi="Times New Roman" w:cs="Times New Roman"/>
          <w:i/>
          <w:sz w:val="24"/>
          <w:szCs w:val="24"/>
        </w:rPr>
        <w:t xml:space="preserve"> neat little garden, </w:t>
      </w:r>
      <w:r w:rsidR="00A22DB9" w:rsidRPr="00A22DB9">
        <w:rPr>
          <w:rFonts w:ascii="Times New Roman" w:hAnsi="Times New Roman" w:cs="Times New Roman"/>
          <w:i/>
          <w:sz w:val="24"/>
          <w:szCs w:val="24"/>
        </w:rPr>
        <w:t>a</w:t>
      </w:r>
      <w:r w:rsidRPr="00A22DB9">
        <w:rPr>
          <w:rFonts w:ascii="Times New Roman" w:hAnsi="Times New Roman" w:cs="Times New Roman"/>
          <w:i/>
          <w:sz w:val="24"/>
          <w:szCs w:val="24"/>
        </w:rPr>
        <w:t xml:space="preserve"> newly constructed wooden porch</w:t>
      </w:r>
      <w:r w:rsidR="005C09E0">
        <w:rPr>
          <w:rFonts w:ascii="Times New Roman" w:hAnsi="Times New Roman" w:cs="Times New Roman"/>
          <w:i/>
          <w:sz w:val="24"/>
          <w:szCs w:val="24"/>
        </w:rPr>
        <w:t xml:space="preserve"> [made by a relative]</w:t>
      </w:r>
      <w:r w:rsidRP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 xml:space="preserve">a ‘million dollar’ view, </w:t>
      </w:r>
      <w:r w:rsidRPr="00A22DB9">
        <w:rPr>
          <w:rFonts w:ascii="Times New Roman" w:hAnsi="Times New Roman" w:cs="Times New Roman"/>
          <w:i/>
          <w:sz w:val="24"/>
          <w:szCs w:val="24"/>
        </w:rPr>
        <w:t xml:space="preserve">no toilet but, otherwise, </w:t>
      </w:r>
      <w:r w:rsidR="00B0765C">
        <w:rPr>
          <w:rFonts w:ascii="Times New Roman" w:hAnsi="Times New Roman" w:cs="Times New Roman"/>
          <w:i/>
          <w:sz w:val="24"/>
          <w:szCs w:val="24"/>
        </w:rPr>
        <w:t>Sue</w:t>
      </w:r>
      <w:r w:rsidRPr="00A22DB9">
        <w:rPr>
          <w:rFonts w:ascii="Times New Roman" w:hAnsi="Times New Roman" w:cs="Times New Roman"/>
          <w:i/>
          <w:sz w:val="24"/>
          <w:szCs w:val="24"/>
        </w:rPr>
        <w:t xml:space="preserve"> exclaims, </w:t>
      </w:r>
      <w:r w:rsidR="00A22DB9" w:rsidRPr="00A22DB9">
        <w:rPr>
          <w:rFonts w:ascii="Times New Roman" w:hAnsi="Times New Roman" w:cs="Times New Roman"/>
          <w:i/>
          <w:sz w:val="24"/>
          <w:szCs w:val="24"/>
        </w:rPr>
        <w:t xml:space="preserve">‘a </w:t>
      </w:r>
      <w:r w:rsidR="006A437D">
        <w:rPr>
          <w:rFonts w:ascii="Times New Roman" w:hAnsi="Times New Roman" w:cs="Times New Roman"/>
          <w:i/>
          <w:sz w:val="24"/>
          <w:szCs w:val="24"/>
        </w:rPr>
        <w:t>place</w:t>
      </w:r>
      <w:r w:rsidR="00A22DB9" w:rsidRPr="00A22DB9">
        <w:rPr>
          <w:rFonts w:ascii="Times New Roman" w:hAnsi="Times New Roman" w:cs="Times New Roman"/>
          <w:i/>
          <w:sz w:val="24"/>
          <w:szCs w:val="24"/>
        </w:rPr>
        <w:t xml:space="preserve"> I can</w:t>
      </w:r>
      <w:r w:rsidR="0009659B" w:rsidRPr="00A22DB9">
        <w:rPr>
          <w:rFonts w:ascii="Times New Roman" w:hAnsi="Times New Roman" w:cs="Times New Roman"/>
          <w:i/>
          <w:sz w:val="24"/>
          <w:szCs w:val="24"/>
        </w:rPr>
        <w:t xml:space="preserve"> afford</w:t>
      </w:r>
      <w:r w:rsidR="00A22DB9" w:rsidRPr="00A22DB9">
        <w:rPr>
          <w:rFonts w:ascii="Times New Roman" w:hAnsi="Times New Roman" w:cs="Times New Roman"/>
          <w:i/>
          <w:sz w:val="24"/>
          <w:szCs w:val="24"/>
        </w:rPr>
        <w:t>’</w:t>
      </w:r>
      <w:r w:rsidR="0009659B" w:rsidRP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We chatter as I mask my unease. Proud, part of a close family, s</w:t>
      </w:r>
      <w:r w:rsidR="00E65D3F" w:rsidRPr="00A22DB9">
        <w:rPr>
          <w:rFonts w:ascii="Times New Roman" w:hAnsi="Times New Roman" w:cs="Times New Roman"/>
          <w:i/>
          <w:sz w:val="24"/>
          <w:szCs w:val="24"/>
        </w:rPr>
        <w:t>he has</w:t>
      </w:r>
      <w:r w:rsidR="00A22DB9" w:rsidRPr="00A22DB9">
        <w:rPr>
          <w:rFonts w:ascii="Times New Roman" w:hAnsi="Times New Roman" w:cs="Times New Roman"/>
          <w:i/>
          <w:sz w:val="24"/>
          <w:szCs w:val="24"/>
        </w:rPr>
        <w:t>, by my standards,</w:t>
      </w:r>
      <w:r w:rsidR="00E65D3F" w:rsidRPr="00A22DB9">
        <w:rPr>
          <w:rFonts w:ascii="Times New Roman" w:hAnsi="Times New Roman" w:cs="Times New Roman"/>
          <w:i/>
          <w:sz w:val="24"/>
          <w:szCs w:val="24"/>
        </w:rPr>
        <w:t xml:space="preserve"> led</w:t>
      </w:r>
      <w:r w:rsidR="00EE4B19" w:rsidRPr="00A22DB9">
        <w:rPr>
          <w:rFonts w:ascii="Times New Roman" w:hAnsi="Times New Roman" w:cs="Times New Roman"/>
          <w:i/>
          <w:sz w:val="24"/>
          <w:szCs w:val="24"/>
        </w:rPr>
        <w:t xml:space="preserve"> </w:t>
      </w:r>
      <w:r w:rsidR="00D86203" w:rsidRPr="00A22DB9">
        <w:rPr>
          <w:rFonts w:ascii="Times New Roman" w:hAnsi="Times New Roman" w:cs="Times New Roman"/>
          <w:i/>
          <w:sz w:val="24"/>
          <w:szCs w:val="24"/>
        </w:rPr>
        <w:t>a frugal existence</w:t>
      </w:r>
      <w:r w:rsidR="00A22DB9" w:rsidRPr="00A22DB9">
        <w:rPr>
          <w:rFonts w:ascii="Times New Roman" w:hAnsi="Times New Roman" w:cs="Times New Roman"/>
          <w:i/>
          <w:sz w:val="24"/>
          <w:szCs w:val="24"/>
        </w:rPr>
        <w:t>. S</w:t>
      </w:r>
      <w:r w:rsidR="00E65D3F" w:rsidRPr="00A22DB9">
        <w:rPr>
          <w:rFonts w:ascii="Times New Roman" w:hAnsi="Times New Roman" w:cs="Times New Roman"/>
          <w:i/>
          <w:sz w:val="24"/>
          <w:szCs w:val="24"/>
        </w:rPr>
        <w:t xml:space="preserve">till, </w:t>
      </w:r>
      <w:r w:rsidR="00B0765C">
        <w:rPr>
          <w:rFonts w:ascii="Times New Roman" w:hAnsi="Times New Roman" w:cs="Times New Roman"/>
          <w:i/>
          <w:sz w:val="24"/>
          <w:szCs w:val="24"/>
        </w:rPr>
        <w:t>Sue</w:t>
      </w:r>
      <w:r w:rsidR="00A22DB9" w:rsidRPr="00A22DB9">
        <w:rPr>
          <w:rFonts w:ascii="Times New Roman" w:hAnsi="Times New Roman" w:cs="Times New Roman"/>
          <w:i/>
          <w:sz w:val="24"/>
          <w:szCs w:val="24"/>
        </w:rPr>
        <w:t xml:space="preserve"> </w:t>
      </w:r>
      <w:r w:rsidR="00EE4B19" w:rsidRPr="00A22DB9">
        <w:rPr>
          <w:rFonts w:ascii="Times New Roman" w:hAnsi="Times New Roman" w:cs="Times New Roman"/>
          <w:i/>
          <w:sz w:val="24"/>
          <w:szCs w:val="24"/>
        </w:rPr>
        <w:t xml:space="preserve">has found it </w:t>
      </w:r>
      <w:r w:rsidR="00A22DB9">
        <w:rPr>
          <w:rFonts w:ascii="Times New Roman" w:hAnsi="Times New Roman" w:cs="Times New Roman"/>
          <w:i/>
          <w:sz w:val="24"/>
          <w:szCs w:val="24"/>
        </w:rPr>
        <w:t>difficult</w:t>
      </w:r>
      <w:r w:rsidR="00EE4B19" w:rsidRPr="00A22DB9">
        <w:rPr>
          <w:rFonts w:ascii="Times New Roman" w:hAnsi="Times New Roman" w:cs="Times New Roman"/>
          <w:i/>
          <w:sz w:val="24"/>
          <w:szCs w:val="24"/>
        </w:rPr>
        <w:t xml:space="preserve"> to ‘put a little </w:t>
      </w:r>
      <w:r w:rsidR="00577BE6">
        <w:rPr>
          <w:rFonts w:ascii="Times New Roman" w:hAnsi="Times New Roman" w:cs="Times New Roman"/>
          <w:i/>
          <w:sz w:val="24"/>
          <w:szCs w:val="24"/>
        </w:rPr>
        <w:t xml:space="preserve">money </w:t>
      </w:r>
      <w:r w:rsidR="00EE4B19" w:rsidRPr="00A22DB9">
        <w:rPr>
          <w:rFonts w:ascii="Times New Roman" w:hAnsi="Times New Roman" w:cs="Times New Roman"/>
          <w:i/>
          <w:sz w:val="24"/>
          <w:szCs w:val="24"/>
        </w:rPr>
        <w:t>aside’</w:t>
      </w:r>
      <w:r w:rsidR="00160138" w:rsidRP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One</w:t>
      </w:r>
      <w:r w:rsidR="00E65D3F" w:rsidRPr="00A22DB9">
        <w:rPr>
          <w:rFonts w:ascii="Times New Roman" w:hAnsi="Times New Roman" w:cs="Times New Roman"/>
          <w:i/>
          <w:sz w:val="24"/>
          <w:szCs w:val="24"/>
        </w:rPr>
        <w:t xml:space="preserve"> unexpected</w:t>
      </w:r>
      <w:r w:rsidR="00A22DB9" w:rsidRPr="00A22DB9">
        <w:rPr>
          <w:rFonts w:ascii="Times New Roman" w:hAnsi="Times New Roman" w:cs="Times New Roman"/>
          <w:i/>
          <w:sz w:val="24"/>
          <w:szCs w:val="24"/>
        </w:rPr>
        <w:t xml:space="preserve"> event and </w:t>
      </w:r>
      <w:r w:rsidR="00E65D3F" w:rsidRPr="00A22DB9">
        <w:rPr>
          <w:rFonts w:ascii="Times New Roman" w:hAnsi="Times New Roman" w:cs="Times New Roman"/>
          <w:i/>
          <w:sz w:val="24"/>
          <w:szCs w:val="24"/>
        </w:rPr>
        <w:t>h</w:t>
      </w:r>
      <w:r w:rsidR="00160138" w:rsidRPr="00A22DB9">
        <w:rPr>
          <w:rFonts w:ascii="Times New Roman" w:hAnsi="Times New Roman" w:cs="Times New Roman"/>
          <w:i/>
          <w:sz w:val="24"/>
          <w:szCs w:val="24"/>
        </w:rPr>
        <w:t xml:space="preserve">er </w:t>
      </w:r>
      <w:r w:rsidR="00E65D3F" w:rsidRPr="00A22DB9">
        <w:rPr>
          <w:rFonts w:ascii="Times New Roman" w:hAnsi="Times New Roman" w:cs="Times New Roman"/>
          <w:i/>
          <w:sz w:val="24"/>
          <w:szCs w:val="24"/>
        </w:rPr>
        <w:t xml:space="preserve">circumstances </w:t>
      </w:r>
      <w:r w:rsidR="0085548C">
        <w:rPr>
          <w:rFonts w:ascii="Times New Roman" w:hAnsi="Times New Roman" w:cs="Times New Roman"/>
          <w:i/>
          <w:sz w:val="24"/>
          <w:szCs w:val="24"/>
        </w:rPr>
        <w:t>ha</w:t>
      </w:r>
      <w:r w:rsidR="006A437D">
        <w:rPr>
          <w:rFonts w:ascii="Times New Roman" w:hAnsi="Times New Roman" w:cs="Times New Roman"/>
          <w:i/>
          <w:sz w:val="24"/>
          <w:szCs w:val="24"/>
        </w:rPr>
        <w:t>ve</w:t>
      </w:r>
      <w:r w:rsidR="0085548C">
        <w:rPr>
          <w:rFonts w:ascii="Times New Roman" w:hAnsi="Times New Roman" w:cs="Times New Roman"/>
          <w:i/>
          <w:sz w:val="24"/>
          <w:szCs w:val="24"/>
        </w:rPr>
        <w:t xml:space="preserve"> </w:t>
      </w:r>
      <w:r w:rsidR="00E65D3F" w:rsidRPr="00A22DB9">
        <w:rPr>
          <w:rFonts w:ascii="Times New Roman" w:hAnsi="Times New Roman" w:cs="Times New Roman"/>
          <w:i/>
          <w:sz w:val="24"/>
          <w:szCs w:val="24"/>
        </w:rPr>
        <w:t>changed. S</w:t>
      </w:r>
      <w:r w:rsidR="00160138" w:rsidRPr="00A22DB9">
        <w:rPr>
          <w:rFonts w:ascii="Times New Roman" w:hAnsi="Times New Roman" w:cs="Times New Roman"/>
          <w:i/>
          <w:sz w:val="24"/>
          <w:szCs w:val="24"/>
        </w:rPr>
        <w:t xml:space="preserve">o here she is, </w:t>
      </w:r>
      <w:r w:rsidR="00E65D3F" w:rsidRPr="00A22DB9">
        <w:rPr>
          <w:rFonts w:ascii="Times New Roman" w:hAnsi="Times New Roman" w:cs="Times New Roman"/>
          <w:i/>
          <w:sz w:val="24"/>
          <w:szCs w:val="24"/>
        </w:rPr>
        <w:t>her</w:t>
      </w:r>
      <w:r w:rsidR="00160138" w:rsidRP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 xml:space="preserve">‘so-called’ </w:t>
      </w:r>
      <w:r w:rsidR="00160138" w:rsidRPr="00A22DB9">
        <w:rPr>
          <w:rFonts w:ascii="Times New Roman" w:hAnsi="Times New Roman" w:cs="Times New Roman"/>
          <w:i/>
          <w:sz w:val="24"/>
          <w:szCs w:val="24"/>
        </w:rPr>
        <w:t xml:space="preserve">choice, </w:t>
      </w:r>
      <w:r w:rsidR="00A22DB9" w:rsidRPr="00A22DB9">
        <w:rPr>
          <w:rFonts w:ascii="Times New Roman" w:hAnsi="Times New Roman" w:cs="Times New Roman"/>
          <w:i/>
          <w:sz w:val="24"/>
          <w:szCs w:val="24"/>
        </w:rPr>
        <w:t xml:space="preserve">constrained </w:t>
      </w:r>
      <w:r w:rsidR="00E65D3F" w:rsidRPr="00A22DB9">
        <w:rPr>
          <w:rFonts w:ascii="Times New Roman" w:hAnsi="Times New Roman" w:cs="Times New Roman"/>
          <w:i/>
          <w:sz w:val="24"/>
          <w:szCs w:val="24"/>
        </w:rPr>
        <w:t xml:space="preserve">by exorbitant market rents, is to live for now, in </w:t>
      </w:r>
      <w:r w:rsidR="00160138" w:rsidRPr="00A22DB9">
        <w:rPr>
          <w:rFonts w:ascii="Times New Roman" w:hAnsi="Times New Roman" w:cs="Times New Roman"/>
          <w:i/>
          <w:sz w:val="24"/>
          <w:szCs w:val="24"/>
        </w:rPr>
        <w:t xml:space="preserve">a </w:t>
      </w:r>
      <w:r w:rsidR="00A22DB9" w:rsidRPr="00A22DB9">
        <w:rPr>
          <w:rFonts w:ascii="Times New Roman" w:hAnsi="Times New Roman" w:cs="Times New Roman"/>
          <w:i/>
          <w:sz w:val="24"/>
          <w:szCs w:val="24"/>
        </w:rPr>
        <w:t xml:space="preserve">rented </w:t>
      </w:r>
      <w:r w:rsidR="00160138" w:rsidRPr="00A22DB9">
        <w:rPr>
          <w:rFonts w:ascii="Times New Roman" w:hAnsi="Times New Roman" w:cs="Times New Roman"/>
          <w:i/>
          <w:sz w:val="24"/>
          <w:szCs w:val="24"/>
        </w:rPr>
        <w:t>caravan</w:t>
      </w:r>
      <w:r w:rsidR="00E65D3F" w:rsidRP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 xml:space="preserve">As I leave, I wonder how </w:t>
      </w:r>
      <w:r w:rsidR="00B0765C">
        <w:rPr>
          <w:rFonts w:ascii="Times New Roman" w:hAnsi="Times New Roman" w:cs="Times New Roman"/>
          <w:i/>
          <w:sz w:val="24"/>
          <w:szCs w:val="24"/>
        </w:rPr>
        <w:t>Sue</w:t>
      </w:r>
      <w:r w:rsidR="00A22DB9" w:rsidRPr="00A22DB9">
        <w:rPr>
          <w:rFonts w:ascii="Times New Roman" w:hAnsi="Times New Roman" w:cs="Times New Roman"/>
          <w:i/>
          <w:sz w:val="24"/>
          <w:szCs w:val="24"/>
        </w:rPr>
        <w:t xml:space="preserve"> would react to </w:t>
      </w:r>
      <w:r w:rsidR="006A437D">
        <w:rPr>
          <w:rFonts w:ascii="Times New Roman" w:hAnsi="Times New Roman" w:cs="Times New Roman"/>
          <w:i/>
          <w:sz w:val="24"/>
          <w:szCs w:val="24"/>
        </w:rPr>
        <w:t>being</w:t>
      </w:r>
      <w:r w:rsidR="00A22DB9" w:rsidRPr="00A22DB9">
        <w:rPr>
          <w:rFonts w:ascii="Times New Roman" w:hAnsi="Times New Roman" w:cs="Times New Roman"/>
          <w:i/>
          <w:sz w:val="24"/>
          <w:szCs w:val="24"/>
        </w:rPr>
        <w:t xml:space="preserve"> label</w:t>
      </w:r>
      <w:r w:rsidR="006A437D">
        <w:rPr>
          <w:rFonts w:ascii="Times New Roman" w:hAnsi="Times New Roman" w:cs="Times New Roman"/>
          <w:i/>
          <w:sz w:val="24"/>
          <w:szCs w:val="24"/>
        </w:rPr>
        <w:t>led</w:t>
      </w:r>
      <w:r w:rsidR="00A22DB9" w:rsidRPr="00A22DB9">
        <w:rPr>
          <w:rFonts w:ascii="Times New Roman" w:hAnsi="Times New Roman" w:cs="Times New Roman"/>
          <w:i/>
          <w:sz w:val="24"/>
          <w:szCs w:val="24"/>
        </w:rPr>
        <w:t xml:space="preserve"> the ‘new’ </w:t>
      </w:r>
      <w:r w:rsidR="006A437D">
        <w:rPr>
          <w:rFonts w:ascii="Times New Roman" w:hAnsi="Times New Roman" w:cs="Times New Roman"/>
          <w:i/>
          <w:sz w:val="24"/>
          <w:szCs w:val="24"/>
        </w:rPr>
        <w:t xml:space="preserve">invisible </w:t>
      </w:r>
      <w:r w:rsidR="00A22DB9" w:rsidRPr="00A22DB9">
        <w:rPr>
          <w:rFonts w:ascii="Times New Roman" w:hAnsi="Times New Roman" w:cs="Times New Roman"/>
          <w:i/>
          <w:sz w:val="24"/>
          <w:szCs w:val="24"/>
        </w:rPr>
        <w:t>working poor: single, female, ‘older’ and employed</w:t>
      </w:r>
      <w:r w:rsidR="00A22DB9">
        <w:rPr>
          <w:rFonts w:ascii="Times New Roman" w:hAnsi="Times New Roman" w:cs="Times New Roman"/>
          <w:i/>
          <w:sz w:val="24"/>
          <w:szCs w:val="24"/>
        </w:rPr>
        <w:t xml:space="preserve">. </w:t>
      </w:r>
      <w:proofErr w:type="gramStart"/>
      <w:r w:rsidR="00A22DB9">
        <w:rPr>
          <w:rFonts w:ascii="Times New Roman" w:hAnsi="Times New Roman" w:cs="Times New Roman"/>
          <w:i/>
          <w:sz w:val="24"/>
          <w:szCs w:val="24"/>
        </w:rPr>
        <w:t xml:space="preserve">Her </w:t>
      </w:r>
      <w:r w:rsidR="00B0540A">
        <w:rPr>
          <w:rFonts w:ascii="Times New Roman" w:hAnsi="Times New Roman" w:cs="Times New Roman"/>
          <w:i/>
          <w:sz w:val="24"/>
          <w:szCs w:val="24"/>
        </w:rPr>
        <w:t>‘</w:t>
      </w:r>
      <w:r w:rsidR="00A22DB9">
        <w:rPr>
          <w:rFonts w:ascii="Times New Roman" w:hAnsi="Times New Roman" w:cs="Times New Roman"/>
          <w:i/>
          <w:sz w:val="24"/>
          <w:szCs w:val="24"/>
        </w:rPr>
        <w:t>choice</w:t>
      </w:r>
      <w:r w:rsidR="00B0540A">
        <w:rPr>
          <w:rFonts w:ascii="Times New Roman" w:hAnsi="Times New Roman" w:cs="Times New Roman"/>
          <w:i/>
          <w:sz w:val="24"/>
          <w:szCs w:val="24"/>
        </w:rPr>
        <w:t>’</w:t>
      </w:r>
      <w:r w:rsidR="0085548C">
        <w:rPr>
          <w:rFonts w:ascii="Times New Roman" w:hAnsi="Times New Roman" w:cs="Times New Roman"/>
          <w:i/>
          <w:sz w:val="24"/>
          <w:szCs w:val="24"/>
        </w:rPr>
        <w:t xml:space="preserve"> of employment</w:t>
      </w:r>
      <w:r w:rsidR="00A22DB9">
        <w:rPr>
          <w:rFonts w:ascii="Times New Roman" w:hAnsi="Times New Roman" w:cs="Times New Roman"/>
          <w:i/>
          <w:sz w:val="24"/>
          <w:szCs w:val="24"/>
        </w:rPr>
        <w:t xml:space="preserve">, </w:t>
      </w:r>
      <w:r w:rsidR="00A22DB9" w:rsidRPr="00A22DB9">
        <w:rPr>
          <w:rFonts w:ascii="Times New Roman" w:hAnsi="Times New Roman" w:cs="Times New Roman"/>
          <w:i/>
          <w:sz w:val="24"/>
          <w:szCs w:val="24"/>
        </w:rPr>
        <w:t>a female dominated</w:t>
      </w:r>
      <w:r w:rsidR="006A437D">
        <w:rPr>
          <w:rFonts w:ascii="Times New Roman" w:hAnsi="Times New Roman" w:cs="Times New Roman"/>
          <w:i/>
          <w:sz w:val="24"/>
          <w:szCs w:val="24"/>
        </w:rPr>
        <w:t>,</w:t>
      </w:r>
      <w:r w:rsidR="00A22DB9" w:rsidRPr="00A22DB9">
        <w:rPr>
          <w:rFonts w:ascii="Times New Roman" w:hAnsi="Times New Roman" w:cs="Times New Roman"/>
          <w:i/>
          <w:sz w:val="24"/>
          <w:szCs w:val="24"/>
        </w:rPr>
        <w:t xml:space="preserve"> low wage</w:t>
      </w:r>
      <w:r w:rsidR="006A437D">
        <w:rPr>
          <w:rFonts w:ascii="Times New Roman" w:hAnsi="Times New Roman" w:cs="Times New Roman"/>
          <w:i/>
          <w:sz w:val="24"/>
          <w:szCs w:val="24"/>
        </w:rPr>
        <w:t>,</w:t>
      </w:r>
      <w:r w:rsidR="00A22DB9" w:rsidRPr="00A22DB9">
        <w:rPr>
          <w:rFonts w:ascii="Times New Roman" w:hAnsi="Times New Roman" w:cs="Times New Roman"/>
          <w:i/>
          <w:sz w:val="24"/>
          <w:szCs w:val="24"/>
        </w:rPr>
        <w:t xml:space="preserve"> </w:t>
      </w:r>
      <w:r w:rsidR="006A437D">
        <w:rPr>
          <w:rFonts w:ascii="Times New Roman" w:hAnsi="Times New Roman" w:cs="Times New Roman"/>
          <w:i/>
          <w:sz w:val="24"/>
          <w:szCs w:val="24"/>
        </w:rPr>
        <w:t xml:space="preserve">private sector </w:t>
      </w:r>
      <w:r w:rsidR="00A22DB9" w:rsidRPr="00A22DB9">
        <w:rPr>
          <w:rFonts w:ascii="Times New Roman" w:hAnsi="Times New Roman" w:cs="Times New Roman"/>
          <w:i/>
          <w:sz w:val="24"/>
          <w:szCs w:val="24"/>
        </w:rPr>
        <w:t>industry</w:t>
      </w:r>
      <w:r w:rsidR="0085548C">
        <w:rPr>
          <w:rFonts w:ascii="Times New Roman" w:hAnsi="Times New Roman" w:cs="Times New Roman"/>
          <w:i/>
          <w:sz w:val="24"/>
          <w:szCs w:val="24"/>
        </w:rPr>
        <w:t>, again a situation of ‘little choice’.</w:t>
      </w:r>
      <w:proofErr w:type="gramEnd"/>
      <w:r w:rsidR="0085548C">
        <w:rPr>
          <w:rFonts w:ascii="Times New Roman" w:hAnsi="Times New Roman" w:cs="Times New Roman"/>
          <w:i/>
          <w:sz w:val="24"/>
          <w:szCs w:val="24"/>
        </w:rPr>
        <w:t xml:space="preserve"> </w:t>
      </w:r>
      <w:r w:rsidR="00716A51">
        <w:rPr>
          <w:rFonts w:ascii="Times New Roman" w:hAnsi="Times New Roman" w:cs="Times New Roman"/>
          <w:i/>
          <w:sz w:val="24"/>
          <w:szCs w:val="24"/>
        </w:rPr>
        <w:t>Here</w:t>
      </w:r>
      <w:r w:rsidR="006A437D">
        <w:rPr>
          <w:rFonts w:ascii="Times New Roman" w:hAnsi="Times New Roman" w:cs="Times New Roman"/>
          <w:i/>
          <w:sz w:val="24"/>
          <w:szCs w:val="24"/>
        </w:rPr>
        <w:t>,</w:t>
      </w:r>
      <w:r w:rsidR="00716A51">
        <w:rPr>
          <w:rFonts w:ascii="Times New Roman" w:hAnsi="Times New Roman" w:cs="Times New Roman"/>
          <w:i/>
          <w:sz w:val="24"/>
          <w:szCs w:val="24"/>
        </w:rPr>
        <w:t xml:space="preserve"> </w:t>
      </w:r>
      <w:r w:rsidR="00B0765C">
        <w:rPr>
          <w:rFonts w:ascii="Times New Roman" w:hAnsi="Times New Roman" w:cs="Times New Roman"/>
          <w:i/>
          <w:sz w:val="24"/>
          <w:szCs w:val="24"/>
        </w:rPr>
        <w:t>Sue</w:t>
      </w:r>
      <w:r w:rsidR="0085548C">
        <w:rPr>
          <w:rFonts w:ascii="Times New Roman" w:hAnsi="Times New Roman" w:cs="Times New Roman"/>
          <w:i/>
          <w:sz w:val="24"/>
          <w:szCs w:val="24"/>
        </w:rPr>
        <w:t xml:space="preserve"> holds the</w:t>
      </w:r>
      <w:r w:rsidR="00A22DB9" w:rsidRPr="00A22DB9">
        <w:rPr>
          <w:rFonts w:ascii="Times New Roman" w:hAnsi="Times New Roman" w:cs="Times New Roman"/>
          <w:i/>
          <w:sz w:val="24"/>
          <w:szCs w:val="24"/>
        </w:rPr>
        <w:t xml:space="preserve"> </w:t>
      </w:r>
      <w:r w:rsidR="002D3C2C">
        <w:rPr>
          <w:rFonts w:ascii="Times New Roman" w:hAnsi="Times New Roman" w:cs="Times New Roman"/>
          <w:i/>
          <w:sz w:val="24"/>
          <w:szCs w:val="24"/>
        </w:rPr>
        <w:t xml:space="preserve">status </w:t>
      </w:r>
      <w:r w:rsidR="002D3C2C" w:rsidRPr="00A22DB9">
        <w:rPr>
          <w:rFonts w:ascii="Times New Roman" w:hAnsi="Times New Roman" w:cs="Times New Roman"/>
          <w:i/>
          <w:sz w:val="24"/>
          <w:szCs w:val="24"/>
        </w:rPr>
        <w:t>of</w:t>
      </w:r>
      <w:r w:rsidR="00EE4B19" w:rsidRPr="00A22DB9">
        <w:rPr>
          <w:rFonts w:ascii="Times New Roman" w:hAnsi="Times New Roman" w:cs="Times New Roman"/>
          <w:i/>
          <w:sz w:val="24"/>
          <w:szCs w:val="24"/>
        </w:rPr>
        <w:t xml:space="preserve"> ‘Manager’</w:t>
      </w:r>
      <w:r w:rsidR="00A22DB9" w:rsidRPr="00A22DB9">
        <w:rPr>
          <w:rFonts w:ascii="Times New Roman" w:hAnsi="Times New Roman" w:cs="Times New Roman"/>
          <w:i/>
          <w:sz w:val="24"/>
          <w:szCs w:val="24"/>
        </w:rPr>
        <w:t xml:space="preserve">, </w:t>
      </w:r>
      <w:r w:rsidR="00577BE6">
        <w:rPr>
          <w:rFonts w:ascii="Times New Roman" w:hAnsi="Times New Roman" w:cs="Times New Roman"/>
          <w:i/>
          <w:sz w:val="24"/>
          <w:szCs w:val="24"/>
        </w:rPr>
        <w:t xml:space="preserve">the </w:t>
      </w:r>
      <w:r w:rsidR="00A22DB9" w:rsidRPr="00A22DB9">
        <w:rPr>
          <w:rFonts w:ascii="Times New Roman" w:hAnsi="Times New Roman" w:cs="Times New Roman"/>
          <w:i/>
          <w:sz w:val="24"/>
          <w:szCs w:val="24"/>
        </w:rPr>
        <w:t xml:space="preserve">role </w:t>
      </w:r>
      <w:r w:rsidR="00577BE6">
        <w:rPr>
          <w:rFonts w:ascii="Times New Roman" w:hAnsi="Times New Roman" w:cs="Times New Roman"/>
          <w:i/>
          <w:sz w:val="24"/>
          <w:szCs w:val="24"/>
        </w:rPr>
        <w:t xml:space="preserve">has numerous </w:t>
      </w:r>
      <w:r w:rsidR="00A22DB9" w:rsidRPr="00A22DB9">
        <w:rPr>
          <w:rFonts w:ascii="Times New Roman" w:hAnsi="Times New Roman" w:cs="Times New Roman"/>
          <w:i/>
          <w:sz w:val="24"/>
          <w:szCs w:val="24"/>
        </w:rPr>
        <w:t>responsibilities</w:t>
      </w:r>
      <w:r w:rsidR="00577BE6">
        <w:rPr>
          <w:rFonts w:ascii="Times New Roman" w:hAnsi="Times New Roman" w:cs="Times New Roman"/>
          <w:i/>
          <w:sz w:val="24"/>
          <w:szCs w:val="24"/>
        </w:rPr>
        <w:t>, the tasks</w:t>
      </w:r>
      <w:r w:rsidR="00A22DB9" w:rsidRPr="00A22DB9">
        <w:rPr>
          <w:rFonts w:ascii="Times New Roman" w:hAnsi="Times New Roman" w:cs="Times New Roman"/>
          <w:i/>
          <w:sz w:val="24"/>
          <w:szCs w:val="24"/>
        </w:rPr>
        <w:t xml:space="preserve"> demanding</w:t>
      </w:r>
      <w:r w:rsidR="00577BE6">
        <w:rPr>
          <w:rFonts w:ascii="Times New Roman" w:hAnsi="Times New Roman" w:cs="Times New Roman"/>
          <w:i/>
          <w:sz w:val="24"/>
          <w:szCs w:val="24"/>
        </w:rPr>
        <w:t xml:space="preserve"> </w:t>
      </w:r>
      <w:r w:rsidR="006A437D">
        <w:rPr>
          <w:rFonts w:ascii="Times New Roman" w:hAnsi="Times New Roman" w:cs="Times New Roman"/>
          <w:i/>
          <w:sz w:val="24"/>
          <w:szCs w:val="24"/>
        </w:rPr>
        <w:t>but</w:t>
      </w:r>
      <w:r w:rsidR="00C52CDD">
        <w:rPr>
          <w:rFonts w:ascii="Times New Roman" w:hAnsi="Times New Roman" w:cs="Times New Roman"/>
          <w:i/>
          <w:sz w:val="24"/>
          <w:szCs w:val="24"/>
        </w:rPr>
        <w:t xml:space="preserve"> with </w:t>
      </w:r>
      <w:r w:rsidR="00577BE6">
        <w:rPr>
          <w:rFonts w:ascii="Times New Roman" w:hAnsi="Times New Roman" w:cs="Times New Roman"/>
          <w:i/>
          <w:sz w:val="24"/>
          <w:szCs w:val="24"/>
        </w:rPr>
        <w:t>insecure</w:t>
      </w:r>
      <w:r w:rsidR="00C52CDD">
        <w:rPr>
          <w:rFonts w:ascii="Times New Roman" w:hAnsi="Times New Roman" w:cs="Times New Roman"/>
          <w:i/>
          <w:sz w:val="24"/>
          <w:szCs w:val="24"/>
        </w:rPr>
        <w:t xml:space="preserve"> tenure</w:t>
      </w:r>
      <w:r w:rsidR="00EE4B19" w:rsidRPr="00A22DB9">
        <w:rPr>
          <w:rFonts w:ascii="Times New Roman" w:hAnsi="Times New Roman" w:cs="Times New Roman"/>
          <w:i/>
          <w:sz w:val="24"/>
          <w:szCs w:val="24"/>
        </w:rPr>
        <w:t>.</w:t>
      </w:r>
      <w:r w:rsidR="00A22DB9" w:rsidRPr="00A22DB9">
        <w:rPr>
          <w:rFonts w:ascii="Times New Roman" w:hAnsi="Times New Roman" w:cs="Times New Roman"/>
          <w:i/>
          <w:sz w:val="24"/>
          <w:szCs w:val="24"/>
        </w:rPr>
        <w:t xml:space="preserve"> </w:t>
      </w:r>
      <w:r w:rsidR="00C52CDD">
        <w:rPr>
          <w:rFonts w:ascii="Times New Roman" w:hAnsi="Times New Roman" w:cs="Times New Roman"/>
          <w:i/>
          <w:sz w:val="24"/>
          <w:szCs w:val="24"/>
        </w:rPr>
        <w:t xml:space="preserve">She is a hard worker. </w:t>
      </w:r>
      <w:r w:rsidR="0035248E">
        <w:rPr>
          <w:rFonts w:ascii="Times New Roman" w:hAnsi="Times New Roman" w:cs="Times New Roman"/>
          <w:i/>
          <w:sz w:val="24"/>
          <w:szCs w:val="24"/>
        </w:rPr>
        <w:t xml:space="preserve">Her unpaid roles </w:t>
      </w:r>
      <w:r w:rsidR="009206C3">
        <w:rPr>
          <w:rFonts w:ascii="Times New Roman" w:hAnsi="Times New Roman" w:cs="Times New Roman"/>
          <w:i/>
          <w:sz w:val="24"/>
          <w:szCs w:val="24"/>
        </w:rPr>
        <w:t>include</w:t>
      </w:r>
      <w:r w:rsidR="0035248E">
        <w:rPr>
          <w:rFonts w:ascii="Times New Roman" w:hAnsi="Times New Roman" w:cs="Times New Roman"/>
          <w:i/>
          <w:sz w:val="24"/>
          <w:szCs w:val="24"/>
        </w:rPr>
        <w:t xml:space="preserve"> mother, grand-mother and eldercare. Sue’s</w:t>
      </w:r>
      <w:r w:rsidR="00A22DB9" w:rsidRPr="00A22DB9">
        <w:rPr>
          <w:rFonts w:ascii="Times New Roman" w:hAnsi="Times New Roman" w:cs="Times New Roman"/>
          <w:i/>
          <w:sz w:val="24"/>
          <w:szCs w:val="24"/>
        </w:rPr>
        <w:t xml:space="preserve"> struggles </w:t>
      </w:r>
      <w:r w:rsidR="00A22DB9">
        <w:rPr>
          <w:rFonts w:ascii="Times New Roman" w:hAnsi="Times New Roman" w:cs="Times New Roman"/>
          <w:i/>
          <w:sz w:val="24"/>
          <w:szCs w:val="24"/>
        </w:rPr>
        <w:t>replicate those of many</w:t>
      </w:r>
      <w:r w:rsidR="0049662A">
        <w:rPr>
          <w:rFonts w:ascii="Times New Roman" w:hAnsi="Times New Roman" w:cs="Times New Roman"/>
          <w:i/>
          <w:sz w:val="24"/>
          <w:szCs w:val="24"/>
        </w:rPr>
        <w:t xml:space="preserve"> women and groups of men</w:t>
      </w:r>
      <w:r w:rsidR="009206C3">
        <w:rPr>
          <w:rFonts w:ascii="Times New Roman" w:hAnsi="Times New Roman" w:cs="Times New Roman"/>
          <w:i/>
          <w:sz w:val="24"/>
          <w:szCs w:val="24"/>
        </w:rPr>
        <w:t xml:space="preserve"> </w:t>
      </w:r>
      <w:r w:rsidR="00A22DB9">
        <w:rPr>
          <w:rFonts w:ascii="Times New Roman" w:hAnsi="Times New Roman" w:cs="Times New Roman"/>
          <w:i/>
          <w:sz w:val="24"/>
          <w:szCs w:val="24"/>
        </w:rPr>
        <w:t>working for a so-called living</w:t>
      </w:r>
      <w:r w:rsidR="0085548C">
        <w:rPr>
          <w:rFonts w:ascii="Times New Roman" w:hAnsi="Times New Roman" w:cs="Times New Roman"/>
          <w:i/>
          <w:sz w:val="24"/>
          <w:szCs w:val="24"/>
        </w:rPr>
        <w:t xml:space="preserve">, </w:t>
      </w:r>
      <w:r w:rsidR="00577BE6">
        <w:rPr>
          <w:rFonts w:ascii="Times New Roman" w:hAnsi="Times New Roman" w:cs="Times New Roman"/>
          <w:i/>
          <w:sz w:val="24"/>
          <w:szCs w:val="24"/>
        </w:rPr>
        <w:t xml:space="preserve">but earning </w:t>
      </w:r>
      <w:r w:rsidR="006A437D">
        <w:rPr>
          <w:rFonts w:ascii="Times New Roman" w:hAnsi="Times New Roman" w:cs="Times New Roman"/>
          <w:i/>
          <w:sz w:val="24"/>
          <w:szCs w:val="24"/>
        </w:rPr>
        <w:t xml:space="preserve">only </w:t>
      </w:r>
      <w:r w:rsidR="00577BE6">
        <w:rPr>
          <w:rFonts w:ascii="Times New Roman" w:hAnsi="Times New Roman" w:cs="Times New Roman"/>
          <w:i/>
          <w:sz w:val="24"/>
          <w:szCs w:val="24"/>
        </w:rPr>
        <w:t xml:space="preserve">what the market </w:t>
      </w:r>
      <w:r w:rsidR="00B0765C">
        <w:rPr>
          <w:rFonts w:ascii="Times New Roman" w:hAnsi="Times New Roman" w:cs="Times New Roman"/>
          <w:i/>
          <w:sz w:val="24"/>
          <w:szCs w:val="24"/>
        </w:rPr>
        <w:t xml:space="preserve">is </w:t>
      </w:r>
      <w:r w:rsidR="00B73E43">
        <w:rPr>
          <w:rFonts w:ascii="Times New Roman" w:hAnsi="Times New Roman" w:cs="Times New Roman"/>
          <w:i/>
          <w:sz w:val="24"/>
          <w:szCs w:val="24"/>
        </w:rPr>
        <w:t>prepared</w:t>
      </w:r>
      <w:r w:rsidR="00B0765C">
        <w:rPr>
          <w:rFonts w:ascii="Times New Roman" w:hAnsi="Times New Roman" w:cs="Times New Roman"/>
          <w:i/>
          <w:sz w:val="24"/>
          <w:szCs w:val="24"/>
        </w:rPr>
        <w:t xml:space="preserve"> to pay</w:t>
      </w:r>
      <w:r w:rsidR="00C52062">
        <w:rPr>
          <w:rFonts w:ascii="Times New Roman" w:hAnsi="Times New Roman" w:cs="Times New Roman"/>
          <w:i/>
          <w:sz w:val="24"/>
          <w:szCs w:val="24"/>
        </w:rPr>
        <w:t xml:space="preserve"> or value as worthy</w:t>
      </w:r>
      <w:r w:rsidR="00C52062">
        <w:rPr>
          <w:rStyle w:val="FootnoteReference"/>
          <w:rFonts w:ascii="Times New Roman" w:hAnsi="Times New Roman" w:cs="Times New Roman"/>
          <w:i/>
          <w:sz w:val="24"/>
          <w:szCs w:val="24"/>
        </w:rPr>
        <w:footnoteReference w:id="2"/>
      </w:r>
      <w:r w:rsidR="00A22DB9">
        <w:rPr>
          <w:rFonts w:ascii="Times New Roman" w:hAnsi="Times New Roman" w:cs="Times New Roman"/>
          <w:i/>
          <w:sz w:val="24"/>
          <w:szCs w:val="24"/>
        </w:rPr>
        <w:t xml:space="preserve">. </w:t>
      </w:r>
    </w:p>
    <w:p w:rsidR="00BD757A" w:rsidRDefault="00BD757A" w:rsidP="003435A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Setting the scene</w:t>
      </w:r>
    </w:p>
    <w:p w:rsidR="00BD757A" w:rsidRPr="00BD757A" w:rsidRDefault="00BD757A" w:rsidP="003435AB">
      <w:pPr>
        <w:autoSpaceDE w:val="0"/>
        <w:autoSpaceDN w:val="0"/>
        <w:adjustRightInd w:val="0"/>
        <w:spacing w:after="0" w:line="240" w:lineRule="auto"/>
        <w:rPr>
          <w:rFonts w:ascii="Times New Roman" w:hAnsi="Times New Roman" w:cs="Times New Roman"/>
          <w:b/>
          <w:sz w:val="24"/>
          <w:szCs w:val="24"/>
        </w:rPr>
      </w:pPr>
    </w:p>
    <w:p w:rsidR="003435AB" w:rsidRDefault="004178CA" w:rsidP="003435AB">
      <w:pPr>
        <w:autoSpaceDE w:val="0"/>
        <w:autoSpaceDN w:val="0"/>
        <w:adjustRightInd w:val="0"/>
        <w:spacing w:after="0" w:line="240" w:lineRule="auto"/>
        <w:rPr>
          <w:rFonts w:ascii="Times New Roman" w:eastAsia="Times New Roman" w:hAnsi="Times New Roman" w:cs="Times New Roman"/>
          <w:sz w:val="24"/>
          <w:szCs w:val="24"/>
          <w:lang w:eastAsia="en-NZ"/>
        </w:rPr>
      </w:pPr>
      <w:r w:rsidRPr="00577BE6">
        <w:rPr>
          <w:rFonts w:ascii="Times New Roman" w:hAnsi="Times New Roman" w:cs="Times New Roman"/>
          <w:sz w:val="24"/>
          <w:szCs w:val="24"/>
        </w:rPr>
        <w:t xml:space="preserve">This </w:t>
      </w:r>
      <w:r w:rsidR="006A437D">
        <w:rPr>
          <w:rFonts w:ascii="Times New Roman" w:hAnsi="Times New Roman" w:cs="Times New Roman"/>
          <w:sz w:val="24"/>
          <w:szCs w:val="24"/>
        </w:rPr>
        <w:t xml:space="preserve">recent </w:t>
      </w:r>
      <w:r w:rsidR="00A22DB9" w:rsidRPr="00577BE6">
        <w:rPr>
          <w:rFonts w:ascii="Times New Roman" w:hAnsi="Times New Roman" w:cs="Times New Roman"/>
          <w:sz w:val="24"/>
          <w:szCs w:val="24"/>
        </w:rPr>
        <w:t xml:space="preserve">incident </w:t>
      </w:r>
      <w:r w:rsidR="0085548C" w:rsidRPr="00577BE6">
        <w:rPr>
          <w:rFonts w:ascii="Times New Roman" w:hAnsi="Times New Roman" w:cs="Times New Roman"/>
          <w:sz w:val="24"/>
          <w:szCs w:val="24"/>
        </w:rPr>
        <w:t xml:space="preserve">described above </w:t>
      </w:r>
      <w:r w:rsidR="00A22DB9" w:rsidRPr="00577BE6">
        <w:rPr>
          <w:rFonts w:ascii="Times New Roman" w:hAnsi="Times New Roman" w:cs="Times New Roman"/>
          <w:sz w:val="24"/>
          <w:szCs w:val="24"/>
        </w:rPr>
        <w:t xml:space="preserve">shook </w:t>
      </w:r>
      <w:r w:rsidR="0009659B" w:rsidRPr="00577BE6">
        <w:rPr>
          <w:rFonts w:ascii="Times New Roman" w:hAnsi="Times New Roman" w:cs="Times New Roman"/>
          <w:sz w:val="24"/>
          <w:szCs w:val="24"/>
        </w:rPr>
        <w:t>me</w:t>
      </w:r>
      <w:r w:rsidR="00A22DB9" w:rsidRPr="00577BE6">
        <w:rPr>
          <w:rFonts w:ascii="Times New Roman" w:hAnsi="Times New Roman" w:cs="Times New Roman"/>
          <w:sz w:val="24"/>
          <w:szCs w:val="24"/>
        </w:rPr>
        <w:t>.</w:t>
      </w:r>
      <w:r w:rsidR="0009659B" w:rsidRPr="00577BE6">
        <w:rPr>
          <w:rFonts w:ascii="Times New Roman" w:hAnsi="Times New Roman" w:cs="Times New Roman"/>
          <w:sz w:val="24"/>
          <w:szCs w:val="24"/>
        </w:rPr>
        <w:t xml:space="preserve"> </w:t>
      </w:r>
      <w:r w:rsidR="00A22DB9" w:rsidRPr="00577BE6">
        <w:rPr>
          <w:rFonts w:ascii="Times New Roman" w:hAnsi="Times New Roman" w:cs="Times New Roman"/>
          <w:sz w:val="24"/>
          <w:szCs w:val="24"/>
        </w:rPr>
        <w:t xml:space="preserve">It was </w:t>
      </w:r>
      <w:r w:rsidR="003435AB">
        <w:rPr>
          <w:rFonts w:ascii="Times New Roman" w:hAnsi="Times New Roman" w:cs="Times New Roman"/>
          <w:sz w:val="24"/>
          <w:szCs w:val="24"/>
        </w:rPr>
        <w:t xml:space="preserve">personal, </w:t>
      </w:r>
      <w:r w:rsidR="00A22DB9" w:rsidRPr="00577BE6">
        <w:rPr>
          <w:rFonts w:ascii="Times New Roman" w:hAnsi="Times New Roman" w:cs="Times New Roman"/>
          <w:sz w:val="24"/>
          <w:szCs w:val="24"/>
        </w:rPr>
        <w:t>a</w:t>
      </w:r>
      <w:r w:rsidRPr="00577BE6">
        <w:rPr>
          <w:rFonts w:ascii="Times New Roman" w:hAnsi="Times New Roman" w:cs="Times New Roman"/>
          <w:sz w:val="24"/>
          <w:szCs w:val="24"/>
        </w:rPr>
        <w:t xml:space="preserve"> stark </w:t>
      </w:r>
      <w:r w:rsidR="00A22DB9" w:rsidRPr="00577BE6">
        <w:rPr>
          <w:rFonts w:ascii="Times New Roman" w:hAnsi="Times New Roman" w:cs="Times New Roman"/>
          <w:sz w:val="24"/>
          <w:szCs w:val="24"/>
        </w:rPr>
        <w:t xml:space="preserve">reminder </w:t>
      </w:r>
      <w:r w:rsidR="0009659B" w:rsidRPr="00577BE6">
        <w:rPr>
          <w:rFonts w:ascii="Times New Roman" w:hAnsi="Times New Roman" w:cs="Times New Roman"/>
          <w:sz w:val="24"/>
          <w:szCs w:val="24"/>
        </w:rPr>
        <w:t>of</w:t>
      </w:r>
      <w:r w:rsidR="00A22DB9" w:rsidRPr="00577BE6">
        <w:rPr>
          <w:rFonts w:ascii="Times New Roman" w:hAnsi="Times New Roman" w:cs="Times New Roman"/>
          <w:sz w:val="24"/>
          <w:szCs w:val="24"/>
        </w:rPr>
        <w:t xml:space="preserve"> the everyday </w:t>
      </w:r>
      <w:r w:rsidR="003435AB">
        <w:rPr>
          <w:rFonts w:ascii="Times New Roman" w:hAnsi="Times New Roman" w:cs="Times New Roman"/>
          <w:sz w:val="24"/>
          <w:szCs w:val="24"/>
        </w:rPr>
        <w:t>‘lived reality’</w:t>
      </w:r>
      <w:r w:rsidR="00A22DB9" w:rsidRPr="00577BE6">
        <w:rPr>
          <w:rFonts w:ascii="Times New Roman" w:hAnsi="Times New Roman" w:cs="Times New Roman"/>
          <w:sz w:val="24"/>
          <w:szCs w:val="24"/>
        </w:rPr>
        <w:t xml:space="preserve"> of </w:t>
      </w:r>
      <w:r w:rsidR="002D3C2C" w:rsidRPr="00577BE6">
        <w:rPr>
          <w:rFonts w:ascii="Times New Roman" w:hAnsi="Times New Roman" w:cs="Times New Roman"/>
          <w:sz w:val="24"/>
          <w:szCs w:val="24"/>
        </w:rPr>
        <w:t xml:space="preserve">social </w:t>
      </w:r>
      <w:r w:rsidR="00A22DB9" w:rsidRPr="00577BE6">
        <w:rPr>
          <w:rFonts w:ascii="Times New Roman" w:hAnsi="Times New Roman" w:cs="Times New Roman"/>
          <w:sz w:val="24"/>
          <w:szCs w:val="24"/>
        </w:rPr>
        <w:t>inequality</w:t>
      </w:r>
      <w:r w:rsidR="008570FF" w:rsidRPr="00577BE6">
        <w:rPr>
          <w:rFonts w:ascii="Times New Roman" w:hAnsi="Times New Roman" w:cs="Times New Roman"/>
          <w:sz w:val="24"/>
          <w:szCs w:val="24"/>
        </w:rPr>
        <w:t xml:space="preserve">, </w:t>
      </w:r>
      <w:r w:rsidR="0085548C" w:rsidRPr="00577BE6">
        <w:rPr>
          <w:rFonts w:ascii="Times New Roman" w:hAnsi="Times New Roman" w:cs="Times New Roman"/>
          <w:sz w:val="24"/>
          <w:szCs w:val="24"/>
        </w:rPr>
        <w:t>the precariousness of</w:t>
      </w:r>
      <w:r w:rsidR="0049662A" w:rsidRPr="00577BE6">
        <w:rPr>
          <w:rFonts w:ascii="Times New Roman" w:hAnsi="Times New Roman" w:cs="Times New Roman"/>
          <w:sz w:val="24"/>
          <w:szCs w:val="24"/>
        </w:rPr>
        <w:t xml:space="preserve"> privilege</w:t>
      </w:r>
      <w:r w:rsidR="002D3C2C" w:rsidRPr="00577BE6">
        <w:rPr>
          <w:rFonts w:ascii="Times New Roman" w:hAnsi="Times New Roman" w:cs="Times New Roman"/>
          <w:sz w:val="24"/>
          <w:szCs w:val="24"/>
        </w:rPr>
        <w:t xml:space="preserve"> and </w:t>
      </w:r>
      <w:r w:rsidR="008570FF" w:rsidRPr="00577BE6">
        <w:rPr>
          <w:rFonts w:ascii="Times New Roman" w:hAnsi="Times New Roman" w:cs="Times New Roman"/>
          <w:sz w:val="24"/>
          <w:szCs w:val="24"/>
        </w:rPr>
        <w:t xml:space="preserve">how easy it has become to rationalise </w:t>
      </w:r>
      <w:r w:rsidR="002D3C2C" w:rsidRPr="00577BE6">
        <w:rPr>
          <w:rFonts w:ascii="Times New Roman" w:hAnsi="Times New Roman" w:cs="Times New Roman"/>
          <w:sz w:val="24"/>
          <w:szCs w:val="24"/>
        </w:rPr>
        <w:t>entitlement</w:t>
      </w:r>
      <w:r w:rsidR="0049662A" w:rsidRPr="00577BE6">
        <w:rPr>
          <w:rFonts w:ascii="Times New Roman" w:hAnsi="Times New Roman" w:cs="Times New Roman"/>
          <w:sz w:val="24"/>
          <w:szCs w:val="24"/>
        </w:rPr>
        <w:t>.</w:t>
      </w:r>
      <w:r w:rsidR="008570FF" w:rsidRPr="00577BE6">
        <w:rPr>
          <w:rFonts w:ascii="Times New Roman" w:hAnsi="Times New Roman" w:cs="Times New Roman"/>
          <w:sz w:val="24"/>
          <w:szCs w:val="24"/>
        </w:rPr>
        <w:t xml:space="preserve"> </w:t>
      </w:r>
      <w:r w:rsidR="004E5EC0">
        <w:rPr>
          <w:rFonts w:ascii="Times New Roman" w:hAnsi="Times New Roman" w:cs="Times New Roman"/>
          <w:sz w:val="24"/>
          <w:szCs w:val="24"/>
        </w:rPr>
        <w:t xml:space="preserve">I had ‘lost touch’ with what </w:t>
      </w:r>
      <w:r w:rsidR="00C8689C">
        <w:rPr>
          <w:rFonts w:ascii="Times New Roman" w:hAnsi="Times New Roman" w:cs="Times New Roman"/>
          <w:sz w:val="24"/>
          <w:szCs w:val="24"/>
        </w:rPr>
        <w:t xml:space="preserve">it actually meant to </w:t>
      </w:r>
      <w:r w:rsidR="004E5EC0">
        <w:rPr>
          <w:rFonts w:ascii="Times New Roman" w:hAnsi="Times New Roman" w:cs="Times New Roman"/>
          <w:sz w:val="24"/>
          <w:szCs w:val="24"/>
        </w:rPr>
        <w:t>liv</w:t>
      </w:r>
      <w:r w:rsidR="00C8689C">
        <w:rPr>
          <w:rFonts w:ascii="Times New Roman" w:hAnsi="Times New Roman" w:cs="Times New Roman"/>
          <w:sz w:val="24"/>
          <w:szCs w:val="24"/>
        </w:rPr>
        <w:t>e week-to-week</w:t>
      </w:r>
      <w:r w:rsidR="004E5EC0">
        <w:rPr>
          <w:rFonts w:ascii="Times New Roman" w:hAnsi="Times New Roman" w:cs="Times New Roman"/>
          <w:sz w:val="24"/>
          <w:szCs w:val="24"/>
        </w:rPr>
        <w:t xml:space="preserve"> on a </w:t>
      </w:r>
      <w:r w:rsidR="00B0765C">
        <w:rPr>
          <w:rFonts w:ascii="Times New Roman" w:hAnsi="Times New Roman" w:cs="Times New Roman"/>
          <w:sz w:val="24"/>
          <w:szCs w:val="24"/>
        </w:rPr>
        <w:t>low</w:t>
      </w:r>
      <w:r w:rsidR="004E5EC0">
        <w:rPr>
          <w:rFonts w:ascii="Times New Roman" w:hAnsi="Times New Roman" w:cs="Times New Roman"/>
          <w:sz w:val="24"/>
          <w:szCs w:val="24"/>
        </w:rPr>
        <w:t xml:space="preserve"> income</w:t>
      </w:r>
      <w:r w:rsidR="00C8689C">
        <w:rPr>
          <w:rFonts w:ascii="Times New Roman" w:hAnsi="Times New Roman" w:cs="Times New Roman"/>
          <w:sz w:val="24"/>
          <w:szCs w:val="24"/>
        </w:rPr>
        <w:t xml:space="preserve"> and</w:t>
      </w:r>
      <w:r w:rsidR="005B1630">
        <w:rPr>
          <w:rFonts w:ascii="Times New Roman" w:hAnsi="Times New Roman" w:cs="Times New Roman"/>
          <w:sz w:val="24"/>
          <w:szCs w:val="24"/>
        </w:rPr>
        <w:t>,</w:t>
      </w:r>
      <w:r w:rsidR="00C8689C">
        <w:rPr>
          <w:rFonts w:ascii="Times New Roman" w:hAnsi="Times New Roman" w:cs="Times New Roman"/>
          <w:sz w:val="24"/>
          <w:szCs w:val="24"/>
        </w:rPr>
        <w:t xml:space="preserve"> the cumulative effect as you age. </w:t>
      </w:r>
      <w:r w:rsidR="00577BE6" w:rsidRPr="00577BE6">
        <w:rPr>
          <w:rFonts w:ascii="Times New Roman" w:hAnsi="Times New Roman" w:cs="Times New Roman"/>
          <w:sz w:val="24"/>
          <w:szCs w:val="24"/>
        </w:rPr>
        <w:t xml:space="preserve">Adhering to a culturally pervasive reticence to name inequality in class terms I </w:t>
      </w:r>
      <w:r w:rsidR="002D3C2C" w:rsidRPr="00577BE6">
        <w:rPr>
          <w:rFonts w:ascii="Times New Roman" w:hAnsi="Times New Roman" w:cs="Times New Roman"/>
          <w:sz w:val="24"/>
          <w:szCs w:val="24"/>
        </w:rPr>
        <w:t xml:space="preserve">implicitly </w:t>
      </w:r>
      <w:r w:rsidR="008570FF" w:rsidRPr="00577BE6">
        <w:rPr>
          <w:rFonts w:ascii="Times New Roman" w:hAnsi="Times New Roman" w:cs="Times New Roman"/>
          <w:sz w:val="24"/>
          <w:szCs w:val="24"/>
        </w:rPr>
        <w:t>find comfort in</w:t>
      </w:r>
      <w:r w:rsidR="002D3C2C" w:rsidRPr="00577BE6">
        <w:rPr>
          <w:rFonts w:ascii="Times New Roman" w:hAnsi="Times New Roman" w:cs="Times New Roman"/>
          <w:sz w:val="24"/>
          <w:szCs w:val="24"/>
        </w:rPr>
        <w:t xml:space="preserve"> </w:t>
      </w:r>
      <w:r w:rsidR="003435AB">
        <w:rPr>
          <w:rFonts w:ascii="Times New Roman" w:hAnsi="Times New Roman" w:cs="Times New Roman"/>
          <w:sz w:val="24"/>
          <w:szCs w:val="24"/>
        </w:rPr>
        <w:t>n</w:t>
      </w:r>
      <w:r w:rsidR="002D3C2C" w:rsidRPr="00577BE6">
        <w:rPr>
          <w:rFonts w:ascii="Times New Roman" w:hAnsi="Times New Roman" w:cs="Times New Roman"/>
          <w:sz w:val="24"/>
          <w:szCs w:val="24"/>
        </w:rPr>
        <w:t xml:space="preserve">otions of </w:t>
      </w:r>
      <w:r w:rsidR="008570FF" w:rsidRPr="00577BE6">
        <w:rPr>
          <w:rFonts w:ascii="Times New Roman" w:hAnsi="Times New Roman" w:cs="Times New Roman"/>
          <w:sz w:val="24"/>
          <w:szCs w:val="24"/>
        </w:rPr>
        <w:t>“</w:t>
      </w:r>
      <w:r w:rsidR="0049662A" w:rsidRPr="00577BE6">
        <w:rPr>
          <w:rFonts w:ascii="Times New Roman" w:hAnsi="Times New Roman" w:cs="Times New Roman"/>
          <w:sz w:val="24"/>
          <w:szCs w:val="24"/>
        </w:rPr>
        <w:t>ordinariness</w:t>
      </w:r>
      <w:r w:rsidR="008570FF" w:rsidRPr="00577BE6">
        <w:rPr>
          <w:rFonts w:ascii="Times New Roman" w:hAnsi="Times New Roman" w:cs="Times New Roman"/>
          <w:sz w:val="24"/>
          <w:szCs w:val="24"/>
        </w:rPr>
        <w:t>”</w:t>
      </w:r>
      <w:r w:rsidR="0049662A" w:rsidRPr="00577BE6">
        <w:rPr>
          <w:rFonts w:ascii="Times New Roman" w:hAnsi="Times New Roman" w:cs="Times New Roman"/>
          <w:sz w:val="24"/>
          <w:szCs w:val="24"/>
        </w:rPr>
        <w:t xml:space="preserve"> and </w:t>
      </w:r>
      <w:r w:rsidR="008570FF" w:rsidRPr="00577BE6">
        <w:rPr>
          <w:rFonts w:ascii="Times New Roman" w:hAnsi="Times New Roman" w:cs="Times New Roman"/>
          <w:sz w:val="24"/>
          <w:szCs w:val="24"/>
        </w:rPr>
        <w:t>“</w:t>
      </w:r>
      <w:r w:rsidR="0049662A" w:rsidRPr="00577BE6">
        <w:rPr>
          <w:rFonts w:ascii="Times New Roman" w:hAnsi="Times New Roman" w:cs="Times New Roman"/>
          <w:sz w:val="24"/>
          <w:szCs w:val="24"/>
        </w:rPr>
        <w:t>people like us</w:t>
      </w:r>
      <w:r w:rsidR="008570FF" w:rsidRPr="00577BE6">
        <w:rPr>
          <w:rFonts w:ascii="Times New Roman" w:hAnsi="Times New Roman" w:cs="Times New Roman"/>
          <w:sz w:val="24"/>
          <w:szCs w:val="24"/>
        </w:rPr>
        <w:t>” (</w:t>
      </w:r>
      <w:proofErr w:type="spellStart"/>
      <w:r w:rsidR="008570FF" w:rsidRPr="00577BE6">
        <w:rPr>
          <w:rFonts w:ascii="Times New Roman" w:hAnsi="Times New Roman" w:cs="Times New Roman"/>
          <w:sz w:val="24"/>
          <w:szCs w:val="24"/>
        </w:rPr>
        <w:t>Anthias</w:t>
      </w:r>
      <w:proofErr w:type="spellEnd"/>
      <w:r w:rsidR="008570FF" w:rsidRPr="00577BE6">
        <w:rPr>
          <w:rFonts w:ascii="Times New Roman" w:hAnsi="Times New Roman" w:cs="Times New Roman"/>
          <w:sz w:val="24"/>
          <w:szCs w:val="24"/>
        </w:rPr>
        <w:t>, 2012, p. 123)</w:t>
      </w:r>
      <w:r w:rsidR="00577BE6" w:rsidRPr="00577BE6">
        <w:rPr>
          <w:rFonts w:ascii="Times New Roman" w:hAnsi="Times New Roman" w:cs="Times New Roman"/>
          <w:sz w:val="24"/>
          <w:szCs w:val="24"/>
        </w:rPr>
        <w:t xml:space="preserve">. </w:t>
      </w:r>
      <w:r w:rsidR="008570FF" w:rsidRPr="00577BE6">
        <w:rPr>
          <w:rFonts w:ascii="Times New Roman" w:eastAsia="Times New Roman" w:hAnsi="Times New Roman" w:cs="Times New Roman"/>
          <w:sz w:val="24"/>
          <w:szCs w:val="24"/>
        </w:rPr>
        <w:t>Indeed through NZ’s history, the dominant political discourse has framed equality in terms of a “fair go”, which hints at being given an opportunity and then left to “get on with it” (</w:t>
      </w:r>
      <w:proofErr w:type="spellStart"/>
      <w:r w:rsidR="008570FF" w:rsidRPr="00577BE6">
        <w:rPr>
          <w:rFonts w:ascii="Times New Roman" w:eastAsia="Times New Roman" w:hAnsi="Times New Roman" w:cs="Times New Roman"/>
          <w:sz w:val="24"/>
          <w:szCs w:val="24"/>
        </w:rPr>
        <w:t>Rashbrooke</w:t>
      </w:r>
      <w:proofErr w:type="spellEnd"/>
      <w:r w:rsidR="008570FF" w:rsidRPr="00577BE6">
        <w:rPr>
          <w:rFonts w:ascii="Times New Roman" w:eastAsia="Times New Roman" w:hAnsi="Times New Roman" w:cs="Times New Roman"/>
          <w:sz w:val="24"/>
          <w:szCs w:val="24"/>
        </w:rPr>
        <w:t>, 2013, p. 33).</w:t>
      </w:r>
      <w:r w:rsidR="008570FF" w:rsidRPr="00577BE6">
        <w:rPr>
          <w:rFonts w:ascii="Times New Roman" w:eastAsia="Times New Roman" w:hAnsi="Times New Roman" w:cs="Times New Roman"/>
        </w:rPr>
        <w:t xml:space="preserve"> </w:t>
      </w:r>
      <w:r w:rsidR="00C95ECE" w:rsidRPr="00C95ECE">
        <w:rPr>
          <w:rFonts w:ascii="Times New Roman" w:eastAsia="Times New Roman" w:hAnsi="Times New Roman" w:cs="Times New Roman"/>
          <w:sz w:val="24"/>
          <w:szCs w:val="24"/>
        </w:rPr>
        <w:t>Aspiration</w:t>
      </w:r>
      <w:r w:rsidR="00C95ECE">
        <w:rPr>
          <w:rFonts w:ascii="Times New Roman" w:eastAsia="Times New Roman" w:hAnsi="Times New Roman" w:cs="Times New Roman"/>
          <w:sz w:val="24"/>
          <w:szCs w:val="24"/>
        </w:rPr>
        <w:t xml:space="preserve">, </w:t>
      </w:r>
      <w:r w:rsidR="00C95ECE">
        <w:rPr>
          <w:rFonts w:ascii="Times New Roman" w:eastAsia="Times New Roman" w:hAnsi="Times New Roman" w:cs="Times New Roman"/>
        </w:rPr>
        <w:t>s</w:t>
      </w:r>
      <w:r w:rsidR="00577BE6">
        <w:rPr>
          <w:rFonts w:ascii="Times New Roman" w:hAnsi="Times New Roman" w:cs="Times New Roman"/>
          <w:sz w:val="24"/>
          <w:szCs w:val="24"/>
        </w:rPr>
        <w:t>elf-</w:t>
      </w:r>
      <w:r w:rsidR="003435AB">
        <w:rPr>
          <w:rFonts w:ascii="Times New Roman" w:hAnsi="Times New Roman" w:cs="Times New Roman"/>
          <w:sz w:val="24"/>
          <w:szCs w:val="24"/>
        </w:rPr>
        <w:t>advancement</w:t>
      </w:r>
      <w:r w:rsidR="00B73E43">
        <w:rPr>
          <w:rFonts w:ascii="Times New Roman" w:hAnsi="Times New Roman" w:cs="Times New Roman"/>
          <w:sz w:val="24"/>
          <w:szCs w:val="24"/>
        </w:rPr>
        <w:t xml:space="preserve"> it seems,</w:t>
      </w:r>
      <w:r w:rsidR="003435AB" w:rsidRPr="00577BE6">
        <w:rPr>
          <w:rFonts w:ascii="Times New Roman" w:hAnsi="Times New Roman" w:cs="Times New Roman"/>
          <w:sz w:val="24"/>
          <w:szCs w:val="24"/>
        </w:rPr>
        <w:t xml:space="preserve"> </w:t>
      </w:r>
      <w:r w:rsidR="003435AB">
        <w:rPr>
          <w:rFonts w:ascii="Times New Roman" w:hAnsi="Times New Roman" w:cs="Times New Roman"/>
          <w:sz w:val="24"/>
          <w:szCs w:val="24"/>
        </w:rPr>
        <w:t>offer</w:t>
      </w:r>
      <w:r w:rsidR="00AA2EC8">
        <w:rPr>
          <w:rFonts w:ascii="Times New Roman" w:hAnsi="Times New Roman" w:cs="Times New Roman"/>
          <w:sz w:val="24"/>
          <w:szCs w:val="24"/>
        </w:rPr>
        <w:t xml:space="preserve"> </w:t>
      </w:r>
      <w:r w:rsidR="00577BE6" w:rsidRPr="00577BE6">
        <w:rPr>
          <w:rFonts w:ascii="Times New Roman" w:hAnsi="Times New Roman" w:cs="Times New Roman"/>
          <w:sz w:val="24"/>
          <w:szCs w:val="24"/>
        </w:rPr>
        <w:t>little respect to those involved in less skilled work</w:t>
      </w:r>
      <w:r w:rsidR="003435AB">
        <w:rPr>
          <w:rFonts w:ascii="Times New Roman" w:hAnsi="Times New Roman" w:cs="Times New Roman"/>
          <w:sz w:val="24"/>
          <w:szCs w:val="24"/>
        </w:rPr>
        <w:t xml:space="preserve"> (</w:t>
      </w:r>
      <w:proofErr w:type="spellStart"/>
      <w:r w:rsidR="003435AB">
        <w:rPr>
          <w:rFonts w:ascii="Times New Roman" w:hAnsi="Times New Roman" w:cs="Times New Roman"/>
          <w:sz w:val="24"/>
          <w:szCs w:val="24"/>
        </w:rPr>
        <w:t>Slutskaya</w:t>
      </w:r>
      <w:proofErr w:type="spellEnd"/>
      <w:r w:rsidR="003435AB">
        <w:rPr>
          <w:rFonts w:ascii="Times New Roman" w:hAnsi="Times New Roman" w:cs="Times New Roman"/>
          <w:sz w:val="24"/>
          <w:szCs w:val="24"/>
        </w:rPr>
        <w:t xml:space="preserve"> et al, 2016, p.166) with wage rates justified by social and institutional attitudes and norms (</w:t>
      </w:r>
      <w:r w:rsidR="009206C3">
        <w:rPr>
          <w:rFonts w:ascii="Times New Roman" w:hAnsi="Times New Roman" w:cs="Times New Roman"/>
          <w:sz w:val="24"/>
          <w:szCs w:val="24"/>
        </w:rPr>
        <w:t xml:space="preserve">Pringle et al., 2017; </w:t>
      </w:r>
      <w:r w:rsidR="003435AB">
        <w:rPr>
          <w:rFonts w:ascii="Times New Roman" w:hAnsi="Times New Roman" w:cs="Times New Roman"/>
          <w:sz w:val="24"/>
          <w:szCs w:val="24"/>
        </w:rPr>
        <w:t>Ravenswood and Harris, 2016)</w:t>
      </w:r>
      <w:r w:rsidR="00577BE6" w:rsidRPr="00577BE6">
        <w:rPr>
          <w:rFonts w:ascii="Times New Roman" w:hAnsi="Times New Roman" w:cs="Times New Roman"/>
          <w:sz w:val="24"/>
          <w:szCs w:val="24"/>
        </w:rPr>
        <w:t>.</w:t>
      </w:r>
      <w:r w:rsidR="003435AB">
        <w:rPr>
          <w:rFonts w:ascii="Times New Roman" w:hAnsi="Times New Roman" w:cs="Times New Roman"/>
          <w:sz w:val="24"/>
          <w:szCs w:val="24"/>
        </w:rPr>
        <w:t xml:space="preserve"> </w:t>
      </w:r>
      <w:r w:rsidR="009206C3">
        <w:rPr>
          <w:rFonts w:ascii="Times New Roman" w:hAnsi="Times New Roman" w:cs="Times New Roman"/>
          <w:sz w:val="24"/>
          <w:szCs w:val="24"/>
        </w:rPr>
        <w:t>W</w:t>
      </w:r>
      <w:r w:rsidR="00AA2EC8">
        <w:rPr>
          <w:rFonts w:ascii="Times New Roman" w:hAnsi="Times New Roman" w:cs="Times New Roman"/>
          <w:sz w:val="24"/>
          <w:szCs w:val="24"/>
        </w:rPr>
        <w:t xml:space="preserve">omen </w:t>
      </w:r>
      <w:r w:rsidR="009206C3">
        <w:rPr>
          <w:rFonts w:ascii="Times New Roman" w:hAnsi="Times New Roman" w:cs="Times New Roman"/>
          <w:sz w:val="24"/>
          <w:szCs w:val="24"/>
        </w:rPr>
        <w:t xml:space="preserve">are told they are </w:t>
      </w:r>
      <w:r w:rsidR="00AA2EC8">
        <w:rPr>
          <w:rFonts w:ascii="Times New Roman" w:hAnsi="Times New Roman" w:cs="Times New Roman"/>
          <w:sz w:val="24"/>
          <w:szCs w:val="24"/>
        </w:rPr>
        <w:t>simply in the ‘wrong’ jobs</w:t>
      </w:r>
      <w:r w:rsidR="009206C3">
        <w:rPr>
          <w:rFonts w:ascii="Times New Roman" w:hAnsi="Times New Roman" w:cs="Times New Roman"/>
          <w:sz w:val="24"/>
          <w:szCs w:val="24"/>
        </w:rPr>
        <w:t xml:space="preserve"> (Ministry for Women, 2017).</w:t>
      </w:r>
      <w:r w:rsidR="00AA2EC8">
        <w:rPr>
          <w:rFonts w:ascii="Times New Roman" w:hAnsi="Times New Roman" w:cs="Times New Roman"/>
          <w:sz w:val="24"/>
          <w:szCs w:val="24"/>
        </w:rPr>
        <w:t xml:space="preserve"> </w:t>
      </w:r>
      <w:r w:rsidR="00B0765C">
        <w:rPr>
          <w:rFonts w:ascii="Times New Roman" w:hAnsi="Times New Roman" w:cs="Times New Roman"/>
          <w:sz w:val="24"/>
          <w:szCs w:val="24"/>
        </w:rPr>
        <w:t xml:space="preserve">Sue’s </w:t>
      </w:r>
      <w:r w:rsidR="002D3C2C" w:rsidRPr="003435AB">
        <w:rPr>
          <w:rFonts w:ascii="Times New Roman" w:hAnsi="Times New Roman" w:cs="Times New Roman"/>
          <w:sz w:val="24"/>
          <w:szCs w:val="24"/>
        </w:rPr>
        <w:t xml:space="preserve">situation </w:t>
      </w:r>
      <w:r w:rsidR="00A22DB9" w:rsidRPr="003435AB">
        <w:rPr>
          <w:rFonts w:ascii="Times New Roman" w:hAnsi="Times New Roman" w:cs="Times New Roman"/>
          <w:sz w:val="24"/>
          <w:szCs w:val="24"/>
        </w:rPr>
        <w:t xml:space="preserve">is symptomatic of how poorly New Zealand is doing in addressing </w:t>
      </w:r>
      <w:r w:rsidR="008570FF" w:rsidRPr="003435AB">
        <w:rPr>
          <w:rFonts w:ascii="Times New Roman" w:hAnsi="Times New Roman" w:cs="Times New Roman"/>
          <w:sz w:val="24"/>
          <w:szCs w:val="24"/>
        </w:rPr>
        <w:t xml:space="preserve">the structural basis of </w:t>
      </w:r>
      <w:r w:rsidR="00A22DB9" w:rsidRPr="003435AB">
        <w:rPr>
          <w:rFonts w:ascii="Times New Roman" w:hAnsi="Times New Roman" w:cs="Times New Roman"/>
          <w:sz w:val="24"/>
          <w:szCs w:val="24"/>
        </w:rPr>
        <w:t>pay equity (Davies et al., 2017)</w:t>
      </w:r>
      <w:r w:rsidR="00AA2EC8">
        <w:rPr>
          <w:rFonts w:ascii="Times New Roman" w:hAnsi="Times New Roman" w:cs="Times New Roman"/>
          <w:sz w:val="24"/>
          <w:szCs w:val="24"/>
        </w:rPr>
        <w:t>. A recent study found 80% of the gender pay gap</w:t>
      </w:r>
      <w:r w:rsidR="00C52062">
        <w:rPr>
          <w:rStyle w:val="FootnoteReference"/>
          <w:rFonts w:ascii="Times New Roman" w:hAnsi="Times New Roman" w:cs="Times New Roman"/>
          <w:sz w:val="24"/>
          <w:szCs w:val="24"/>
        </w:rPr>
        <w:footnoteReference w:id="3"/>
      </w:r>
      <w:r w:rsidR="00AA2EC8">
        <w:rPr>
          <w:rFonts w:ascii="Times New Roman" w:hAnsi="Times New Roman" w:cs="Times New Roman"/>
          <w:sz w:val="24"/>
          <w:szCs w:val="24"/>
        </w:rPr>
        <w:t xml:space="preserve"> is driven by hard to measure factors such as unconscious and conscious bias (Ministry for Women, 2017). </w:t>
      </w:r>
      <w:r w:rsidR="00785590">
        <w:rPr>
          <w:rFonts w:ascii="Times New Roman" w:hAnsi="Times New Roman" w:cs="Times New Roman"/>
          <w:sz w:val="24"/>
          <w:szCs w:val="24"/>
        </w:rPr>
        <w:t>T</w:t>
      </w:r>
      <w:r w:rsidR="00A22DB9" w:rsidRPr="003435AB">
        <w:rPr>
          <w:rFonts w:ascii="Times New Roman" w:hAnsi="Times New Roman" w:cs="Times New Roman"/>
          <w:sz w:val="24"/>
          <w:szCs w:val="24"/>
        </w:rPr>
        <w:t xml:space="preserve">he National Council of Women, </w:t>
      </w:r>
      <w:r w:rsidR="00A22DB9" w:rsidRPr="003435AB">
        <w:rPr>
          <w:rFonts w:ascii="Times New Roman" w:eastAsia="Times New Roman" w:hAnsi="Times New Roman" w:cs="Times New Roman"/>
          <w:sz w:val="24"/>
          <w:szCs w:val="24"/>
          <w:lang w:eastAsia="en-NZ"/>
        </w:rPr>
        <w:t xml:space="preserve">a long-standing voice for women, </w:t>
      </w:r>
      <w:r w:rsidR="00577BE6" w:rsidRPr="003435AB">
        <w:rPr>
          <w:rFonts w:ascii="Times New Roman" w:eastAsia="Times New Roman" w:hAnsi="Times New Roman" w:cs="Times New Roman"/>
          <w:sz w:val="24"/>
          <w:szCs w:val="24"/>
          <w:lang w:eastAsia="en-NZ"/>
        </w:rPr>
        <w:t>has</w:t>
      </w:r>
      <w:r w:rsidR="008570FF" w:rsidRPr="003435AB">
        <w:rPr>
          <w:rFonts w:ascii="Times New Roman" w:eastAsia="Times New Roman" w:hAnsi="Times New Roman" w:cs="Times New Roman"/>
          <w:sz w:val="24"/>
          <w:szCs w:val="24"/>
          <w:lang w:eastAsia="en-NZ"/>
        </w:rPr>
        <w:t xml:space="preserve"> </w:t>
      </w:r>
      <w:r w:rsidR="00A22DB9" w:rsidRPr="003435AB">
        <w:rPr>
          <w:rFonts w:ascii="Times New Roman" w:eastAsia="Times New Roman" w:hAnsi="Times New Roman" w:cs="Times New Roman"/>
          <w:sz w:val="24"/>
          <w:szCs w:val="24"/>
          <w:lang w:eastAsia="en-NZ"/>
        </w:rPr>
        <w:t>refer</w:t>
      </w:r>
      <w:r w:rsidR="00577BE6" w:rsidRPr="003435AB">
        <w:rPr>
          <w:rFonts w:ascii="Times New Roman" w:eastAsia="Times New Roman" w:hAnsi="Times New Roman" w:cs="Times New Roman"/>
          <w:sz w:val="24"/>
          <w:szCs w:val="24"/>
          <w:lang w:eastAsia="en-NZ"/>
        </w:rPr>
        <w:t>red</w:t>
      </w:r>
      <w:r w:rsidR="00A22DB9" w:rsidRPr="003435AB">
        <w:rPr>
          <w:rFonts w:ascii="Times New Roman" w:eastAsia="Times New Roman" w:hAnsi="Times New Roman" w:cs="Times New Roman"/>
          <w:sz w:val="24"/>
          <w:szCs w:val="24"/>
          <w:lang w:eastAsia="en-NZ"/>
        </w:rPr>
        <w:t xml:space="preserve"> to gender equality in policy terms as a “wicked” systemic problem (NCWNZ, 2015, p.3).</w:t>
      </w:r>
      <w:r w:rsidR="003435AB">
        <w:rPr>
          <w:rFonts w:ascii="Times New Roman" w:eastAsia="Times New Roman" w:hAnsi="Times New Roman" w:cs="Times New Roman"/>
          <w:sz w:val="24"/>
          <w:szCs w:val="24"/>
          <w:lang w:eastAsia="en-NZ"/>
        </w:rPr>
        <w:t xml:space="preserve"> </w:t>
      </w:r>
    </w:p>
    <w:p w:rsidR="003435AB" w:rsidRDefault="003435AB" w:rsidP="003435AB">
      <w:pPr>
        <w:autoSpaceDE w:val="0"/>
        <w:autoSpaceDN w:val="0"/>
        <w:adjustRightInd w:val="0"/>
        <w:spacing w:after="0" w:line="240" w:lineRule="auto"/>
        <w:rPr>
          <w:rFonts w:ascii="Times New Roman" w:eastAsia="Times New Roman" w:hAnsi="Times New Roman" w:cs="Times New Roman"/>
          <w:sz w:val="24"/>
          <w:szCs w:val="24"/>
          <w:lang w:eastAsia="en-NZ"/>
        </w:rPr>
      </w:pPr>
    </w:p>
    <w:p w:rsidR="0035248E" w:rsidRDefault="00B0765C" w:rsidP="00B0765C">
      <w:pPr>
        <w:autoSpaceDE w:val="0"/>
        <w:autoSpaceDN w:val="0"/>
        <w:adjustRightInd w:val="0"/>
        <w:spacing w:after="0" w:line="240" w:lineRule="auto"/>
      </w:pPr>
      <w:r>
        <w:rPr>
          <w:rFonts w:ascii="Times New Roman" w:eastAsia="Times New Roman" w:hAnsi="Times New Roman" w:cs="Times New Roman"/>
          <w:sz w:val="24"/>
          <w:szCs w:val="24"/>
          <w:lang w:eastAsia="en-NZ"/>
        </w:rPr>
        <w:t>Here the</w:t>
      </w:r>
      <w:r w:rsidR="00D5070D">
        <w:rPr>
          <w:rFonts w:ascii="Times New Roman" w:eastAsia="Times New Roman" w:hAnsi="Times New Roman" w:cs="Times New Roman"/>
          <w:sz w:val="24"/>
          <w:szCs w:val="24"/>
          <w:lang w:eastAsia="en-NZ"/>
        </w:rPr>
        <w:t xml:space="preserve"> words Fraser (1995 cited in </w:t>
      </w:r>
      <w:proofErr w:type="spellStart"/>
      <w:r w:rsidR="00D5070D">
        <w:rPr>
          <w:rFonts w:ascii="Times New Roman" w:eastAsia="Times New Roman" w:hAnsi="Times New Roman" w:cs="Times New Roman"/>
          <w:sz w:val="24"/>
          <w:szCs w:val="24"/>
          <w:lang w:eastAsia="en-NZ"/>
        </w:rPr>
        <w:t>Hanappi</w:t>
      </w:r>
      <w:proofErr w:type="spellEnd"/>
      <w:r w:rsidR="00D5070D">
        <w:rPr>
          <w:rFonts w:ascii="Times New Roman" w:eastAsia="Times New Roman" w:hAnsi="Times New Roman" w:cs="Times New Roman"/>
          <w:sz w:val="24"/>
          <w:szCs w:val="24"/>
          <w:lang w:eastAsia="en-NZ"/>
        </w:rPr>
        <w:t xml:space="preserve">-Egger and </w:t>
      </w:r>
      <w:proofErr w:type="spellStart"/>
      <w:r w:rsidR="00D5070D">
        <w:rPr>
          <w:rFonts w:ascii="Times New Roman" w:eastAsia="Times New Roman" w:hAnsi="Times New Roman" w:cs="Times New Roman"/>
          <w:sz w:val="24"/>
          <w:szCs w:val="24"/>
          <w:lang w:eastAsia="en-NZ"/>
        </w:rPr>
        <w:t>Ortlieb</w:t>
      </w:r>
      <w:proofErr w:type="spellEnd"/>
      <w:r w:rsidR="00D5070D">
        <w:rPr>
          <w:rFonts w:ascii="Times New Roman" w:eastAsia="Times New Roman" w:hAnsi="Times New Roman" w:cs="Times New Roman"/>
          <w:sz w:val="24"/>
          <w:szCs w:val="24"/>
          <w:lang w:eastAsia="en-NZ"/>
        </w:rPr>
        <w:t xml:space="preserve">, 2015, p.456) resonate. She talks of </w:t>
      </w:r>
      <w:r w:rsidR="00AE3AF3">
        <w:rPr>
          <w:rFonts w:ascii="Times New Roman" w:eastAsia="Times New Roman" w:hAnsi="Times New Roman" w:cs="Times New Roman"/>
          <w:sz w:val="24"/>
          <w:szCs w:val="24"/>
          <w:lang w:eastAsia="en-NZ"/>
        </w:rPr>
        <w:t>the “redistribution – recognition dilemma</w:t>
      </w:r>
      <w:r w:rsidR="00D5070D">
        <w:rPr>
          <w:rFonts w:ascii="Times New Roman" w:eastAsia="Times New Roman" w:hAnsi="Times New Roman" w:cs="Times New Roman"/>
          <w:sz w:val="24"/>
          <w:szCs w:val="24"/>
          <w:lang w:eastAsia="en-NZ"/>
        </w:rPr>
        <w:t>. People who are subject to both cultural injustice and economic injustice need both recognition [voice and visibility] and redistribution</w:t>
      </w:r>
      <w:r w:rsidR="00AE3AF3">
        <w:rPr>
          <w:rFonts w:ascii="Times New Roman" w:eastAsia="Times New Roman" w:hAnsi="Times New Roman" w:cs="Times New Roman"/>
          <w:sz w:val="24"/>
          <w:szCs w:val="24"/>
          <w:lang w:eastAsia="en-NZ"/>
        </w:rPr>
        <w:t xml:space="preserve"> </w:t>
      </w:r>
      <w:r w:rsidR="00D5070D" w:rsidRPr="00B0765C">
        <w:rPr>
          <w:rFonts w:ascii="Times New Roman" w:eastAsia="Times New Roman" w:hAnsi="Times New Roman" w:cs="Times New Roman"/>
          <w:sz w:val="24"/>
          <w:szCs w:val="24"/>
          <w:lang w:eastAsia="en-NZ"/>
        </w:rPr>
        <w:t>[</w:t>
      </w:r>
      <w:proofErr w:type="spellStart"/>
      <w:r w:rsidR="00D5070D" w:rsidRPr="00B0765C">
        <w:rPr>
          <w:rFonts w:ascii="Times New Roman" w:eastAsia="Times New Roman" w:hAnsi="Times New Roman" w:cs="Times New Roman"/>
          <w:sz w:val="24"/>
          <w:szCs w:val="24"/>
          <w:lang w:eastAsia="en-NZ"/>
        </w:rPr>
        <w:t>eg</w:t>
      </w:r>
      <w:proofErr w:type="spellEnd"/>
      <w:r w:rsidR="00D5070D" w:rsidRPr="00B0765C">
        <w:rPr>
          <w:rFonts w:ascii="Times New Roman" w:eastAsia="Times New Roman" w:hAnsi="Times New Roman" w:cs="Times New Roman"/>
          <w:sz w:val="24"/>
          <w:szCs w:val="24"/>
          <w:lang w:eastAsia="en-NZ"/>
        </w:rPr>
        <w:t xml:space="preserve"> </w:t>
      </w:r>
      <w:r w:rsidR="004E5EC0" w:rsidRPr="00B0765C">
        <w:rPr>
          <w:rFonts w:ascii="Times New Roman" w:hAnsi="Times New Roman" w:cs="Times New Roman"/>
          <w:sz w:val="24"/>
          <w:szCs w:val="24"/>
        </w:rPr>
        <w:t>income</w:t>
      </w:r>
      <w:r w:rsidR="00D5070D" w:rsidRPr="00B0765C">
        <w:rPr>
          <w:rFonts w:ascii="Times New Roman" w:eastAsia="Times New Roman" w:hAnsi="Times New Roman" w:cs="Times New Roman"/>
          <w:sz w:val="24"/>
          <w:szCs w:val="24"/>
          <w:lang w:eastAsia="en-NZ"/>
        </w:rPr>
        <w:t>]</w:t>
      </w:r>
      <w:r>
        <w:rPr>
          <w:rFonts w:ascii="Times New Roman" w:eastAsia="Times New Roman" w:hAnsi="Times New Roman" w:cs="Times New Roman"/>
          <w:sz w:val="24"/>
          <w:szCs w:val="24"/>
          <w:lang w:eastAsia="en-NZ"/>
        </w:rPr>
        <w:t>”</w:t>
      </w:r>
      <w:r w:rsidR="00D5070D" w:rsidRPr="00B0765C">
        <w:rPr>
          <w:rFonts w:ascii="Times New Roman" w:eastAsia="Times New Roman" w:hAnsi="Times New Roman" w:cs="Times New Roman"/>
          <w:sz w:val="24"/>
          <w:szCs w:val="24"/>
          <w:lang w:eastAsia="en-NZ"/>
        </w:rPr>
        <w:t>.</w:t>
      </w:r>
      <w:r w:rsidR="00D5070D">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sz w:val="24"/>
          <w:szCs w:val="24"/>
          <w:lang w:eastAsia="en-NZ"/>
        </w:rPr>
        <w:t xml:space="preserve">Recognition and redistribution challenges the capitalist logic </w:t>
      </w:r>
      <w:r w:rsidR="00B73E43">
        <w:rPr>
          <w:rFonts w:ascii="Times New Roman" w:eastAsia="Times New Roman" w:hAnsi="Times New Roman" w:cs="Times New Roman"/>
          <w:sz w:val="24"/>
          <w:szCs w:val="24"/>
          <w:lang w:eastAsia="en-NZ"/>
        </w:rPr>
        <w:t>where</w:t>
      </w:r>
      <w:r w:rsidRPr="00B0765C">
        <w:rPr>
          <w:rFonts w:ascii="Times New Roman" w:hAnsi="Times New Roman" w:cs="Times New Roman"/>
          <w:sz w:val="24"/>
          <w:szCs w:val="24"/>
        </w:rPr>
        <w:t xml:space="preserve"> pay for </w:t>
      </w:r>
      <w:r>
        <w:rPr>
          <w:rFonts w:ascii="Times New Roman" w:hAnsi="Times New Roman" w:cs="Times New Roman"/>
          <w:sz w:val="24"/>
          <w:szCs w:val="24"/>
        </w:rPr>
        <w:t>‘</w:t>
      </w:r>
      <w:r w:rsidRPr="00B0765C">
        <w:rPr>
          <w:rFonts w:ascii="Times New Roman" w:hAnsi="Times New Roman" w:cs="Times New Roman"/>
          <w:sz w:val="24"/>
          <w:szCs w:val="24"/>
        </w:rPr>
        <w:t>ordinary</w:t>
      </w:r>
      <w:r>
        <w:rPr>
          <w:rFonts w:ascii="Times New Roman" w:hAnsi="Times New Roman" w:cs="Times New Roman"/>
          <w:sz w:val="24"/>
          <w:szCs w:val="24"/>
        </w:rPr>
        <w:t>’</w:t>
      </w:r>
      <w:r w:rsidRPr="00B0765C">
        <w:rPr>
          <w:rFonts w:ascii="Times New Roman" w:hAnsi="Times New Roman" w:cs="Times New Roman"/>
          <w:sz w:val="24"/>
          <w:szCs w:val="24"/>
        </w:rPr>
        <w:t xml:space="preserve"> staff</w:t>
      </w:r>
      <w:r>
        <w:rPr>
          <w:rFonts w:ascii="Times New Roman" w:hAnsi="Times New Roman" w:cs="Times New Roman"/>
          <w:sz w:val="24"/>
          <w:szCs w:val="24"/>
        </w:rPr>
        <w:t xml:space="preserve"> such as Sue,</w:t>
      </w:r>
      <w:r w:rsidRPr="00B0765C">
        <w:rPr>
          <w:rFonts w:ascii="Times New Roman" w:hAnsi="Times New Roman" w:cs="Times New Roman"/>
          <w:sz w:val="24"/>
          <w:szCs w:val="24"/>
        </w:rPr>
        <w:t xml:space="preserve"> </w:t>
      </w:r>
      <w:r w:rsidR="00B73E43">
        <w:rPr>
          <w:rFonts w:ascii="Times New Roman" w:hAnsi="Times New Roman" w:cs="Times New Roman"/>
          <w:sz w:val="24"/>
          <w:szCs w:val="24"/>
        </w:rPr>
        <w:t xml:space="preserve">is kept </w:t>
      </w:r>
      <w:r w:rsidRPr="00B0765C">
        <w:rPr>
          <w:rFonts w:ascii="Times New Roman" w:hAnsi="Times New Roman" w:cs="Times New Roman"/>
          <w:sz w:val="24"/>
          <w:szCs w:val="24"/>
        </w:rPr>
        <w:t>low</w:t>
      </w:r>
      <w:r w:rsidR="00B73E43">
        <w:rPr>
          <w:rFonts w:ascii="Times New Roman" w:hAnsi="Times New Roman" w:cs="Times New Roman"/>
          <w:sz w:val="24"/>
          <w:szCs w:val="24"/>
        </w:rPr>
        <w:t>,</w:t>
      </w:r>
      <w:r w:rsidRPr="00B0765C">
        <w:rPr>
          <w:rFonts w:ascii="Times New Roman" w:hAnsi="Times New Roman" w:cs="Times New Roman"/>
          <w:sz w:val="24"/>
          <w:szCs w:val="24"/>
        </w:rPr>
        <w:t xml:space="preserve"> </w:t>
      </w:r>
      <w:r>
        <w:rPr>
          <w:rFonts w:ascii="Times New Roman" w:hAnsi="Times New Roman" w:cs="Times New Roman"/>
          <w:sz w:val="24"/>
          <w:szCs w:val="24"/>
        </w:rPr>
        <w:t xml:space="preserve">so that a greater percentage </w:t>
      </w:r>
      <w:r w:rsidRPr="00B0765C">
        <w:rPr>
          <w:rFonts w:ascii="Times New Roman" w:hAnsi="Times New Roman" w:cs="Times New Roman"/>
          <w:sz w:val="24"/>
          <w:szCs w:val="24"/>
        </w:rPr>
        <w:t xml:space="preserve">of the </w:t>
      </w:r>
      <w:r>
        <w:rPr>
          <w:rFonts w:ascii="Times New Roman" w:hAnsi="Times New Roman" w:cs="Times New Roman"/>
          <w:sz w:val="24"/>
          <w:szCs w:val="24"/>
        </w:rPr>
        <w:t>business</w:t>
      </w:r>
      <w:r w:rsidRPr="00B0765C">
        <w:rPr>
          <w:rFonts w:ascii="Times New Roman" w:hAnsi="Times New Roman" w:cs="Times New Roman"/>
          <w:sz w:val="24"/>
          <w:szCs w:val="24"/>
        </w:rPr>
        <w:t xml:space="preserve"> income </w:t>
      </w:r>
      <w:r>
        <w:rPr>
          <w:rFonts w:ascii="Times New Roman" w:hAnsi="Times New Roman" w:cs="Times New Roman"/>
          <w:sz w:val="24"/>
          <w:szCs w:val="24"/>
        </w:rPr>
        <w:t xml:space="preserve">can </w:t>
      </w:r>
      <w:r w:rsidRPr="00B0765C">
        <w:rPr>
          <w:rFonts w:ascii="Times New Roman" w:hAnsi="Times New Roman" w:cs="Times New Roman"/>
          <w:sz w:val="24"/>
          <w:szCs w:val="24"/>
        </w:rPr>
        <w:t xml:space="preserve">go to senior management and shareholders. </w:t>
      </w:r>
      <w:r w:rsidR="007B0132">
        <w:rPr>
          <w:rFonts w:ascii="Times New Roman" w:hAnsi="Times New Roman" w:cs="Times New Roman"/>
          <w:sz w:val="24"/>
          <w:szCs w:val="24"/>
        </w:rPr>
        <w:t>T</w:t>
      </w:r>
      <w:r w:rsidR="00C52CD9">
        <w:rPr>
          <w:rFonts w:ascii="Times New Roman" w:hAnsi="Times New Roman" w:cs="Times New Roman"/>
          <w:sz w:val="24"/>
          <w:szCs w:val="24"/>
        </w:rPr>
        <w:t>he words of one CEO</w:t>
      </w:r>
      <w:r w:rsidR="007B0132">
        <w:rPr>
          <w:rFonts w:ascii="Times New Roman" w:hAnsi="Times New Roman" w:cs="Times New Roman"/>
          <w:sz w:val="24"/>
          <w:szCs w:val="24"/>
        </w:rPr>
        <w:t xml:space="preserve"> come to mind</w:t>
      </w:r>
      <w:r w:rsidR="00C52CD9">
        <w:rPr>
          <w:rFonts w:ascii="Times New Roman" w:hAnsi="Times New Roman" w:cs="Times New Roman"/>
          <w:sz w:val="24"/>
          <w:szCs w:val="24"/>
        </w:rPr>
        <w:t xml:space="preserve">: ‘keep pay as low as you can get away with’. </w:t>
      </w:r>
      <w:r w:rsidR="00BD757A">
        <w:rPr>
          <w:rFonts w:ascii="Times New Roman" w:hAnsi="Times New Roman" w:cs="Times New Roman"/>
          <w:sz w:val="24"/>
          <w:szCs w:val="24"/>
        </w:rPr>
        <w:t>T</w:t>
      </w:r>
      <w:r>
        <w:rPr>
          <w:rFonts w:ascii="Times New Roman" w:hAnsi="Times New Roman" w:cs="Times New Roman"/>
          <w:sz w:val="24"/>
          <w:szCs w:val="24"/>
        </w:rPr>
        <w:t>he scenario of recognition and redistribution appeals to my sense of “ordinariness”</w:t>
      </w:r>
      <w:r w:rsidR="00BD757A">
        <w:rPr>
          <w:rFonts w:ascii="Times New Roman" w:hAnsi="Times New Roman" w:cs="Times New Roman"/>
          <w:sz w:val="24"/>
          <w:szCs w:val="24"/>
        </w:rPr>
        <w:t>. I</w:t>
      </w:r>
      <w:r>
        <w:rPr>
          <w:rFonts w:ascii="Times New Roman" w:hAnsi="Times New Roman" w:cs="Times New Roman"/>
          <w:sz w:val="24"/>
          <w:szCs w:val="24"/>
        </w:rPr>
        <w:t xml:space="preserve">t is reminiscent of a local landscape that </w:t>
      </w:r>
      <w:r w:rsidR="007B0132">
        <w:rPr>
          <w:rFonts w:ascii="Times New Roman" w:hAnsi="Times New Roman" w:cs="Times New Roman"/>
          <w:sz w:val="24"/>
          <w:szCs w:val="24"/>
        </w:rPr>
        <w:lastRenderedPageBreak/>
        <w:t>struggles to</w:t>
      </w:r>
      <w:r>
        <w:rPr>
          <w:rFonts w:ascii="Times New Roman" w:hAnsi="Times New Roman" w:cs="Times New Roman"/>
          <w:sz w:val="24"/>
          <w:szCs w:val="24"/>
        </w:rPr>
        <w:t xml:space="preserve"> exist.</w:t>
      </w:r>
      <w:r w:rsidR="00BD757A" w:rsidRPr="00BD757A">
        <w:t xml:space="preserve"> </w:t>
      </w:r>
      <w:r>
        <w:rPr>
          <w:rFonts w:ascii="Times New Roman" w:hAnsi="Times New Roman" w:cs="Times New Roman"/>
          <w:sz w:val="24"/>
          <w:szCs w:val="24"/>
        </w:rPr>
        <w:t xml:space="preserve">It has been </w:t>
      </w:r>
      <w:r w:rsidR="00C52CD9">
        <w:rPr>
          <w:rFonts w:ascii="Times New Roman" w:hAnsi="Times New Roman" w:cs="Times New Roman"/>
          <w:sz w:val="24"/>
          <w:szCs w:val="24"/>
        </w:rPr>
        <w:t xml:space="preserve">supplanted </w:t>
      </w:r>
      <w:r w:rsidR="007B0132">
        <w:rPr>
          <w:rFonts w:ascii="Times New Roman" w:hAnsi="Times New Roman" w:cs="Times New Roman"/>
          <w:sz w:val="24"/>
          <w:szCs w:val="24"/>
        </w:rPr>
        <w:t xml:space="preserve">by </w:t>
      </w:r>
      <w:r w:rsidR="00C52CD9">
        <w:rPr>
          <w:rFonts w:ascii="Times New Roman" w:hAnsi="Times New Roman" w:cs="Times New Roman"/>
          <w:sz w:val="24"/>
          <w:szCs w:val="24"/>
        </w:rPr>
        <w:t xml:space="preserve">our </w:t>
      </w:r>
      <w:r w:rsidR="003435AB">
        <w:rPr>
          <w:rFonts w:ascii="Times New Roman" w:eastAsia="Times New Roman" w:hAnsi="Times New Roman" w:cs="Times New Roman"/>
          <w:sz w:val="24"/>
          <w:szCs w:val="24"/>
          <w:lang w:eastAsia="en-NZ"/>
        </w:rPr>
        <w:t xml:space="preserve">early and wholesale adoption of </w:t>
      </w:r>
      <w:proofErr w:type="spellStart"/>
      <w:r w:rsidR="003435AB">
        <w:rPr>
          <w:rFonts w:ascii="Times New Roman" w:eastAsia="Times New Roman" w:hAnsi="Times New Roman" w:cs="Times New Roman"/>
          <w:sz w:val="24"/>
          <w:szCs w:val="24"/>
          <w:lang w:eastAsia="en-NZ"/>
        </w:rPr>
        <w:t>neoliberalism</w:t>
      </w:r>
      <w:proofErr w:type="spellEnd"/>
      <w:r w:rsidR="003435AB">
        <w:rPr>
          <w:rFonts w:ascii="Times New Roman" w:eastAsia="Times New Roman" w:hAnsi="Times New Roman" w:cs="Times New Roman"/>
          <w:sz w:val="24"/>
          <w:szCs w:val="24"/>
          <w:lang w:eastAsia="en-NZ"/>
        </w:rPr>
        <w:t xml:space="preserve"> including </w:t>
      </w:r>
      <w:proofErr w:type="spellStart"/>
      <w:r w:rsidR="003435AB">
        <w:rPr>
          <w:rFonts w:ascii="Times New Roman" w:eastAsia="Times New Roman" w:hAnsi="Times New Roman" w:cs="Times New Roman"/>
          <w:sz w:val="24"/>
          <w:szCs w:val="24"/>
          <w:lang w:eastAsia="en-NZ"/>
        </w:rPr>
        <w:t>neoliberalism’s</w:t>
      </w:r>
      <w:proofErr w:type="spellEnd"/>
      <w:r w:rsidR="003435AB">
        <w:rPr>
          <w:rFonts w:ascii="Times New Roman" w:eastAsia="Times New Roman" w:hAnsi="Times New Roman" w:cs="Times New Roman"/>
          <w:sz w:val="24"/>
          <w:szCs w:val="24"/>
          <w:lang w:eastAsia="en-NZ"/>
        </w:rPr>
        <w:t xml:space="preserve"> patriarchal foundations (Davis et al., 2017</w:t>
      </w:r>
      <w:r w:rsidR="00AE3AF3">
        <w:rPr>
          <w:rFonts w:ascii="Times New Roman" w:eastAsia="Times New Roman" w:hAnsi="Times New Roman" w:cs="Times New Roman"/>
          <w:sz w:val="24"/>
          <w:szCs w:val="24"/>
          <w:lang w:eastAsia="en-NZ"/>
        </w:rPr>
        <w:t xml:space="preserve">; Kelsey, 2015; </w:t>
      </w:r>
      <w:proofErr w:type="spellStart"/>
      <w:r w:rsidR="00AE3AF3">
        <w:rPr>
          <w:rFonts w:ascii="Times New Roman" w:eastAsia="Times New Roman" w:hAnsi="Times New Roman" w:cs="Times New Roman"/>
          <w:sz w:val="24"/>
          <w:szCs w:val="24"/>
          <w:lang w:eastAsia="en-NZ"/>
        </w:rPr>
        <w:t>Rashbrooke</w:t>
      </w:r>
      <w:proofErr w:type="spellEnd"/>
      <w:r w:rsidR="00AE3AF3">
        <w:rPr>
          <w:rFonts w:ascii="Times New Roman" w:eastAsia="Times New Roman" w:hAnsi="Times New Roman" w:cs="Times New Roman"/>
          <w:sz w:val="24"/>
          <w:szCs w:val="24"/>
          <w:lang w:eastAsia="en-NZ"/>
        </w:rPr>
        <w:t>, 2013)</w:t>
      </w:r>
      <w:r w:rsidR="003435AB">
        <w:rPr>
          <w:rFonts w:ascii="Times New Roman" w:eastAsia="Times New Roman" w:hAnsi="Times New Roman" w:cs="Times New Roman"/>
          <w:sz w:val="24"/>
          <w:szCs w:val="24"/>
          <w:lang w:eastAsia="en-NZ"/>
        </w:rPr>
        <w:t>.</w:t>
      </w:r>
      <w:r w:rsidR="00BD757A" w:rsidRPr="00BD757A">
        <w:t xml:space="preserve"> </w:t>
      </w:r>
      <w:r w:rsidR="00BD757A" w:rsidRPr="00BD757A">
        <w:rPr>
          <w:rFonts w:ascii="Times New Roman" w:hAnsi="Times New Roman" w:cs="Times New Roman"/>
          <w:sz w:val="24"/>
          <w:szCs w:val="24"/>
        </w:rPr>
        <w:t>This is not to say New Zealanders ha</w:t>
      </w:r>
      <w:r w:rsidR="00BD757A">
        <w:rPr>
          <w:rFonts w:ascii="Times New Roman" w:hAnsi="Times New Roman" w:cs="Times New Roman"/>
          <w:sz w:val="24"/>
          <w:szCs w:val="24"/>
        </w:rPr>
        <w:t>d</w:t>
      </w:r>
      <w:r w:rsidR="00BD757A" w:rsidRPr="00BD757A">
        <w:rPr>
          <w:rFonts w:ascii="Times New Roman" w:hAnsi="Times New Roman" w:cs="Times New Roman"/>
          <w:sz w:val="24"/>
          <w:szCs w:val="24"/>
        </w:rPr>
        <w:t xml:space="preserve"> a</w:t>
      </w:r>
      <w:r w:rsidR="00BD757A">
        <w:rPr>
          <w:rFonts w:ascii="Times New Roman" w:hAnsi="Times New Roman" w:cs="Times New Roman"/>
          <w:sz w:val="24"/>
          <w:szCs w:val="24"/>
        </w:rPr>
        <w:t>n untroubled</w:t>
      </w:r>
      <w:r w:rsidR="00BD757A" w:rsidRPr="00BD757A">
        <w:rPr>
          <w:rFonts w:ascii="Times New Roman" w:hAnsi="Times New Roman" w:cs="Times New Roman"/>
          <w:sz w:val="24"/>
          <w:szCs w:val="24"/>
        </w:rPr>
        <w:t xml:space="preserve"> existence before the 1980s’ reforms (</w:t>
      </w:r>
      <w:proofErr w:type="spellStart"/>
      <w:r w:rsidR="00BD757A" w:rsidRPr="00BD757A">
        <w:rPr>
          <w:rFonts w:ascii="Times New Roman" w:hAnsi="Times New Roman" w:cs="Times New Roman"/>
          <w:sz w:val="24"/>
          <w:szCs w:val="24"/>
        </w:rPr>
        <w:t>Rashbrooke</w:t>
      </w:r>
      <w:proofErr w:type="spellEnd"/>
      <w:r w:rsidR="00BD757A" w:rsidRPr="00BD757A">
        <w:rPr>
          <w:rFonts w:ascii="Times New Roman" w:hAnsi="Times New Roman" w:cs="Times New Roman"/>
          <w:sz w:val="24"/>
          <w:szCs w:val="24"/>
        </w:rPr>
        <w:t>, 2013).</w:t>
      </w:r>
      <w:r w:rsidR="00BD757A">
        <w:t xml:space="preserve"> </w:t>
      </w:r>
      <w:r w:rsidR="003435AB">
        <w:rPr>
          <w:rFonts w:ascii="Times New Roman" w:eastAsia="Times New Roman" w:hAnsi="Times New Roman" w:cs="Times New Roman"/>
          <w:sz w:val="24"/>
          <w:szCs w:val="24"/>
          <w:lang w:eastAsia="en-NZ"/>
        </w:rPr>
        <w:t xml:space="preserve"> </w:t>
      </w:r>
      <w:proofErr w:type="spellStart"/>
      <w:r w:rsidR="00BD757A">
        <w:rPr>
          <w:rFonts w:ascii="Times New Roman" w:eastAsia="Times New Roman" w:hAnsi="Times New Roman" w:cs="Times New Roman"/>
          <w:sz w:val="24"/>
          <w:szCs w:val="24"/>
          <w:lang w:eastAsia="en-NZ"/>
        </w:rPr>
        <w:t>Rashbrooke</w:t>
      </w:r>
      <w:proofErr w:type="spellEnd"/>
      <w:r w:rsidR="00BD757A">
        <w:rPr>
          <w:rFonts w:ascii="Times New Roman" w:eastAsia="Times New Roman" w:hAnsi="Times New Roman" w:cs="Times New Roman"/>
          <w:sz w:val="24"/>
          <w:szCs w:val="24"/>
          <w:lang w:eastAsia="en-NZ"/>
        </w:rPr>
        <w:t xml:space="preserve"> (2013) points out, </w:t>
      </w:r>
      <w:r w:rsidR="004236BE">
        <w:rPr>
          <w:rFonts w:ascii="Times New Roman" w:eastAsia="Times New Roman" w:hAnsi="Times New Roman" w:cs="Times New Roman"/>
          <w:sz w:val="24"/>
          <w:szCs w:val="24"/>
          <w:lang w:eastAsia="en-NZ"/>
        </w:rPr>
        <w:t xml:space="preserve">there was </w:t>
      </w:r>
      <w:r w:rsidR="00BD757A">
        <w:rPr>
          <w:rFonts w:ascii="Times New Roman" w:eastAsia="Times New Roman" w:hAnsi="Times New Roman" w:cs="Times New Roman"/>
          <w:sz w:val="24"/>
          <w:szCs w:val="24"/>
          <w:lang w:eastAsia="en-NZ"/>
        </w:rPr>
        <w:t xml:space="preserve">an </w:t>
      </w:r>
      <w:r w:rsidR="00BD757A" w:rsidRPr="00BD757A">
        <w:rPr>
          <w:rFonts w:ascii="Times New Roman" w:hAnsi="Times New Roman" w:cs="Times New Roman"/>
          <w:sz w:val="24"/>
          <w:szCs w:val="24"/>
        </w:rPr>
        <w:t xml:space="preserve">alternative path towards a modern economy where the </w:t>
      </w:r>
      <w:r w:rsidR="004236BE" w:rsidRPr="00BD757A">
        <w:rPr>
          <w:rFonts w:ascii="Times New Roman" w:hAnsi="Times New Roman" w:cs="Times New Roman"/>
          <w:sz w:val="24"/>
          <w:szCs w:val="24"/>
        </w:rPr>
        <w:t>benefits of growth are shared evenly, but</w:t>
      </w:r>
      <w:r w:rsidR="004236BE">
        <w:rPr>
          <w:rFonts w:ascii="Times New Roman" w:hAnsi="Times New Roman" w:cs="Times New Roman"/>
          <w:sz w:val="24"/>
          <w:szCs w:val="24"/>
        </w:rPr>
        <w:t>, this proposition was</w:t>
      </w:r>
      <w:r w:rsidR="00BD757A" w:rsidRPr="00BD757A">
        <w:rPr>
          <w:rFonts w:ascii="Times New Roman" w:hAnsi="Times New Roman" w:cs="Times New Roman"/>
          <w:sz w:val="24"/>
          <w:szCs w:val="24"/>
        </w:rPr>
        <w:t xml:space="preserve"> ignored.</w:t>
      </w:r>
      <w:r w:rsidR="00BD757A">
        <w:t xml:space="preserve"> </w:t>
      </w:r>
    </w:p>
    <w:p w:rsidR="0035248E" w:rsidRDefault="0035248E" w:rsidP="00B0765C">
      <w:pPr>
        <w:autoSpaceDE w:val="0"/>
        <w:autoSpaceDN w:val="0"/>
        <w:adjustRightInd w:val="0"/>
        <w:spacing w:after="0" w:line="240" w:lineRule="auto"/>
      </w:pPr>
    </w:p>
    <w:p w:rsidR="00B0765C" w:rsidRPr="00B0765C" w:rsidRDefault="003435AB" w:rsidP="00B0765C">
      <w:pPr>
        <w:autoSpaceDE w:val="0"/>
        <w:autoSpaceDN w:val="0"/>
        <w:adjustRightInd w:val="0"/>
        <w:spacing w:after="0" w:line="240" w:lineRule="auto"/>
        <w:rPr>
          <w:rFonts w:ascii="Times New Roman" w:hAnsi="Times New Roman" w:cs="Times New Roman"/>
          <w:sz w:val="24"/>
          <w:szCs w:val="24"/>
        </w:rPr>
      </w:pPr>
      <w:r w:rsidRPr="003435AB">
        <w:rPr>
          <w:rFonts w:ascii="Times New Roman" w:eastAsia="Times New Roman" w:hAnsi="Times New Roman" w:cs="Times New Roman"/>
          <w:sz w:val="24"/>
          <w:szCs w:val="24"/>
        </w:rPr>
        <w:t xml:space="preserve">Country interpretations of </w:t>
      </w:r>
      <w:proofErr w:type="spellStart"/>
      <w:r w:rsidRPr="003435AB">
        <w:rPr>
          <w:rFonts w:ascii="Times New Roman" w:eastAsia="Times New Roman" w:hAnsi="Times New Roman" w:cs="Times New Roman"/>
          <w:sz w:val="24"/>
          <w:szCs w:val="24"/>
        </w:rPr>
        <w:t>neoliberalism</w:t>
      </w:r>
      <w:proofErr w:type="spellEnd"/>
      <w:r w:rsidRPr="003435AB">
        <w:rPr>
          <w:rFonts w:ascii="Times New Roman" w:eastAsia="Times New Roman" w:hAnsi="Times New Roman" w:cs="Times New Roman"/>
          <w:sz w:val="24"/>
          <w:szCs w:val="24"/>
        </w:rPr>
        <w:t xml:space="preserve"> differ, dependent on their material and institutional starting points (Kelsey, 2015).</w:t>
      </w:r>
      <w:r>
        <w:rPr>
          <w:rFonts w:ascii="Times New Roman" w:eastAsia="Times New Roman" w:hAnsi="Times New Roman" w:cs="Times New Roman"/>
        </w:rPr>
        <w:t xml:space="preserve"> </w:t>
      </w:r>
      <w:r>
        <w:rPr>
          <w:rFonts w:ascii="Times New Roman" w:eastAsia="Times New Roman" w:hAnsi="Times New Roman" w:cs="Times New Roman"/>
          <w:sz w:val="24"/>
          <w:szCs w:val="24"/>
          <w:lang w:eastAsia="en-NZ"/>
        </w:rPr>
        <w:t>New Zealand</w:t>
      </w:r>
      <w:r w:rsidR="00C52CD9">
        <w:rPr>
          <w:rFonts w:ascii="Times New Roman" w:eastAsia="Times New Roman" w:hAnsi="Times New Roman" w:cs="Times New Roman"/>
          <w:sz w:val="24"/>
          <w:szCs w:val="24"/>
          <w:lang w:eastAsia="en-NZ"/>
        </w:rPr>
        <w:t xml:space="preserve">, </w:t>
      </w:r>
      <w:r w:rsidR="00B0765C">
        <w:rPr>
          <w:rFonts w:ascii="Times New Roman" w:eastAsia="Times New Roman" w:hAnsi="Times New Roman" w:cs="Times New Roman"/>
          <w:sz w:val="24"/>
          <w:szCs w:val="24"/>
          <w:lang w:eastAsia="en-NZ"/>
        </w:rPr>
        <w:t>from the early 1980’s</w:t>
      </w:r>
      <w:r w:rsidR="00C52CD9">
        <w:rPr>
          <w:rFonts w:ascii="Times New Roman" w:eastAsia="Times New Roman" w:hAnsi="Times New Roman" w:cs="Times New Roman"/>
          <w:sz w:val="24"/>
          <w:szCs w:val="24"/>
          <w:lang w:eastAsia="en-NZ"/>
        </w:rPr>
        <w:t>, rapidly</w:t>
      </w:r>
      <w:r w:rsidR="00B0765C">
        <w:rPr>
          <w:rFonts w:ascii="Times New Roman" w:eastAsia="Times New Roman" w:hAnsi="Times New Roman" w:cs="Times New Roman"/>
          <w:sz w:val="24"/>
          <w:szCs w:val="24"/>
          <w:lang w:eastAsia="en-NZ"/>
        </w:rPr>
        <w:t xml:space="preserve"> </w:t>
      </w:r>
      <w:r w:rsidR="00C52CD9">
        <w:rPr>
          <w:rFonts w:ascii="Times New Roman" w:eastAsia="Times New Roman" w:hAnsi="Times New Roman" w:cs="Times New Roman"/>
          <w:sz w:val="24"/>
          <w:szCs w:val="24"/>
          <w:lang w:eastAsia="en-NZ"/>
        </w:rPr>
        <w:t xml:space="preserve">transformed to be </w:t>
      </w:r>
      <w:r>
        <w:rPr>
          <w:rFonts w:ascii="Times New Roman" w:eastAsia="Times New Roman" w:hAnsi="Times New Roman" w:cs="Times New Roman"/>
          <w:sz w:val="24"/>
          <w:szCs w:val="24"/>
          <w:lang w:eastAsia="en-NZ"/>
        </w:rPr>
        <w:t>one of the most neoliberal countries in the OECD.</w:t>
      </w:r>
      <w:r w:rsidR="007B0132">
        <w:rPr>
          <w:rFonts w:ascii="Times New Roman" w:eastAsia="Times New Roman" w:hAnsi="Times New Roman" w:cs="Times New Roman"/>
          <w:sz w:val="24"/>
          <w:szCs w:val="24"/>
          <w:lang w:eastAsia="en-NZ"/>
        </w:rPr>
        <w:t xml:space="preserve"> For example</w:t>
      </w:r>
      <w:r w:rsidR="00AE3AF3">
        <w:rPr>
          <w:rFonts w:ascii="Times New Roman" w:eastAsia="Times New Roman" w:hAnsi="Times New Roman" w:cs="Times New Roman"/>
          <w:sz w:val="24"/>
          <w:szCs w:val="24"/>
          <w:lang w:eastAsia="en-NZ"/>
        </w:rPr>
        <w:t>, i</w:t>
      </w:r>
      <w:r>
        <w:rPr>
          <w:rFonts w:ascii="Times New Roman" w:eastAsia="Times New Roman" w:hAnsi="Times New Roman" w:cs="Times New Roman"/>
          <w:sz w:val="24"/>
          <w:szCs w:val="24"/>
          <w:lang w:eastAsia="en-NZ"/>
        </w:rPr>
        <w:t xml:space="preserve">ncome imbalance widened faster in the 1980’s and 1990’s than in any other developed nation (Kelsey, 2015). </w:t>
      </w:r>
      <w:r w:rsidR="006237D3" w:rsidRPr="00B0765C">
        <w:rPr>
          <w:rFonts w:ascii="Times New Roman" w:hAnsi="Times New Roman" w:cs="Times New Roman"/>
          <w:sz w:val="24"/>
          <w:szCs w:val="24"/>
        </w:rPr>
        <w:t xml:space="preserve">Economist, </w:t>
      </w:r>
      <w:r w:rsidR="00D5070D" w:rsidRPr="00B0765C">
        <w:rPr>
          <w:rFonts w:ascii="Times New Roman" w:hAnsi="Times New Roman" w:cs="Times New Roman"/>
          <w:sz w:val="24"/>
          <w:szCs w:val="24"/>
        </w:rPr>
        <w:t xml:space="preserve">Jane Kelsey </w:t>
      </w:r>
      <w:r w:rsidR="00C52CD9">
        <w:rPr>
          <w:rFonts w:ascii="Times New Roman" w:hAnsi="Times New Roman" w:cs="Times New Roman"/>
          <w:sz w:val="24"/>
          <w:szCs w:val="24"/>
        </w:rPr>
        <w:t>terms</w:t>
      </w:r>
      <w:r w:rsidR="006237D3" w:rsidRPr="00B0765C">
        <w:rPr>
          <w:rFonts w:ascii="Times New Roman" w:hAnsi="Times New Roman" w:cs="Times New Roman"/>
          <w:sz w:val="24"/>
          <w:szCs w:val="24"/>
        </w:rPr>
        <w:t xml:space="preserve"> what </w:t>
      </w:r>
      <w:r w:rsidR="007B0132">
        <w:rPr>
          <w:rFonts w:ascii="Times New Roman" w:hAnsi="Times New Roman" w:cs="Times New Roman"/>
          <w:sz w:val="24"/>
          <w:szCs w:val="24"/>
        </w:rPr>
        <w:t xml:space="preserve">has </w:t>
      </w:r>
      <w:r w:rsidR="006237D3" w:rsidRPr="00B0765C">
        <w:rPr>
          <w:rFonts w:ascii="Times New Roman" w:hAnsi="Times New Roman" w:cs="Times New Roman"/>
          <w:sz w:val="24"/>
          <w:szCs w:val="24"/>
        </w:rPr>
        <w:t>emerged as the FIRE economy (finance, insurance and real estate)</w:t>
      </w:r>
      <w:r w:rsidR="00C52CD9">
        <w:rPr>
          <w:rFonts w:ascii="Times New Roman" w:hAnsi="Times New Roman" w:cs="Times New Roman"/>
          <w:sz w:val="24"/>
          <w:szCs w:val="24"/>
        </w:rPr>
        <w:t>. She</w:t>
      </w:r>
      <w:r w:rsidR="006237D3" w:rsidRPr="00B0765C">
        <w:rPr>
          <w:rFonts w:ascii="Times New Roman" w:hAnsi="Times New Roman" w:cs="Times New Roman"/>
          <w:sz w:val="24"/>
          <w:szCs w:val="24"/>
        </w:rPr>
        <w:t xml:space="preserve"> argu</w:t>
      </w:r>
      <w:r w:rsidR="00C52CD9">
        <w:rPr>
          <w:rFonts w:ascii="Times New Roman" w:hAnsi="Times New Roman" w:cs="Times New Roman"/>
          <w:sz w:val="24"/>
          <w:szCs w:val="24"/>
        </w:rPr>
        <w:t>es</w:t>
      </w:r>
      <w:r w:rsidR="006237D3" w:rsidRPr="00B0765C">
        <w:rPr>
          <w:rFonts w:ascii="Times New Roman" w:hAnsi="Times New Roman" w:cs="Times New Roman"/>
          <w:sz w:val="24"/>
          <w:szCs w:val="24"/>
        </w:rPr>
        <w:t xml:space="preserve"> the reforms have been a widespread failure evidenced by glaring inequalities. </w:t>
      </w:r>
      <w:r w:rsidR="00B0765C">
        <w:rPr>
          <w:rFonts w:ascii="Times New Roman" w:hAnsi="Times New Roman" w:cs="Times New Roman"/>
          <w:sz w:val="24"/>
          <w:szCs w:val="24"/>
        </w:rPr>
        <w:t xml:space="preserve">In a locale that </w:t>
      </w:r>
      <w:r w:rsidR="00BD757A">
        <w:rPr>
          <w:rFonts w:ascii="Times New Roman" w:hAnsi="Times New Roman" w:cs="Times New Roman"/>
          <w:sz w:val="24"/>
          <w:szCs w:val="24"/>
        </w:rPr>
        <w:t xml:space="preserve">took pride in </w:t>
      </w:r>
      <w:r w:rsidR="007B0132">
        <w:rPr>
          <w:rFonts w:ascii="Times New Roman" w:hAnsi="Times New Roman" w:cs="Times New Roman"/>
          <w:sz w:val="24"/>
          <w:szCs w:val="24"/>
        </w:rPr>
        <w:t xml:space="preserve">an </w:t>
      </w:r>
      <w:r w:rsidR="00BD757A">
        <w:rPr>
          <w:rFonts w:ascii="Times New Roman" w:hAnsi="Times New Roman" w:cs="Times New Roman"/>
          <w:sz w:val="24"/>
          <w:szCs w:val="24"/>
        </w:rPr>
        <w:t>egalitarian ideal, the</w:t>
      </w:r>
      <w:r w:rsidR="00BD757A" w:rsidRPr="00BD757A">
        <w:rPr>
          <w:rFonts w:ascii="Times New Roman" w:hAnsi="Times New Roman" w:cs="Times New Roman"/>
          <w:sz w:val="24"/>
          <w:szCs w:val="24"/>
        </w:rPr>
        <w:t xml:space="preserve"> stark rich-poor divide </w:t>
      </w:r>
      <w:r w:rsidR="00B0765C" w:rsidRPr="00B0765C">
        <w:rPr>
          <w:rFonts w:ascii="Times New Roman" w:hAnsi="Times New Roman" w:cs="Times New Roman"/>
          <w:sz w:val="24"/>
          <w:szCs w:val="24"/>
        </w:rPr>
        <w:t>illustrate</w:t>
      </w:r>
      <w:r w:rsidR="00BD757A">
        <w:rPr>
          <w:rFonts w:ascii="Times New Roman" w:hAnsi="Times New Roman" w:cs="Times New Roman"/>
          <w:sz w:val="24"/>
          <w:szCs w:val="24"/>
        </w:rPr>
        <w:t>d in</w:t>
      </w:r>
      <w:r w:rsidR="00B0765C" w:rsidRPr="00B0765C">
        <w:rPr>
          <w:rFonts w:ascii="Times New Roman" w:hAnsi="Times New Roman" w:cs="Times New Roman"/>
          <w:sz w:val="24"/>
          <w:szCs w:val="24"/>
        </w:rPr>
        <w:t xml:space="preserve"> the following commentary </w:t>
      </w:r>
      <w:r w:rsidR="00BD757A">
        <w:rPr>
          <w:rFonts w:ascii="Times New Roman" w:hAnsi="Times New Roman" w:cs="Times New Roman"/>
          <w:sz w:val="24"/>
          <w:szCs w:val="24"/>
        </w:rPr>
        <w:t>outlines the</w:t>
      </w:r>
      <w:r w:rsidR="00B0765C" w:rsidRPr="00B0765C">
        <w:rPr>
          <w:rFonts w:ascii="Times New Roman" w:hAnsi="Times New Roman" w:cs="Times New Roman"/>
          <w:sz w:val="24"/>
          <w:szCs w:val="24"/>
        </w:rPr>
        <w:t xml:space="preserve"> “lines of a new class system”</w:t>
      </w:r>
      <w:r w:rsidR="007B0132">
        <w:rPr>
          <w:rFonts w:ascii="Times New Roman" w:hAnsi="Times New Roman" w:cs="Times New Roman"/>
          <w:sz w:val="24"/>
          <w:szCs w:val="24"/>
        </w:rPr>
        <w:t xml:space="preserve">, </w:t>
      </w:r>
      <w:r w:rsidR="00C52CD9">
        <w:rPr>
          <w:rFonts w:ascii="Times New Roman" w:hAnsi="Times New Roman" w:cs="Times New Roman"/>
          <w:sz w:val="24"/>
          <w:szCs w:val="24"/>
        </w:rPr>
        <w:t xml:space="preserve">the </w:t>
      </w:r>
      <w:r w:rsidR="00B0765C" w:rsidRPr="00B0765C">
        <w:rPr>
          <w:rFonts w:ascii="Times New Roman" w:hAnsi="Times New Roman" w:cs="Times New Roman"/>
          <w:sz w:val="24"/>
          <w:szCs w:val="24"/>
        </w:rPr>
        <w:t>“</w:t>
      </w:r>
      <w:r w:rsidR="007B0132">
        <w:rPr>
          <w:rFonts w:ascii="Times New Roman" w:hAnsi="Times New Roman" w:cs="Times New Roman"/>
          <w:sz w:val="24"/>
          <w:szCs w:val="24"/>
        </w:rPr>
        <w:t xml:space="preserve">affordable </w:t>
      </w:r>
      <w:r w:rsidR="00B0765C" w:rsidRPr="00B0765C">
        <w:rPr>
          <w:rFonts w:ascii="Times New Roman" w:hAnsi="Times New Roman" w:cs="Times New Roman"/>
          <w:sz w:val="24"/>
          <w:szCs w:val="24"/>
        </w:rPr>
        <w:t>housing crisis”</w:t>
      </w:r>
      <w:r w:rsidR="007B0132">
        <w:rPr>
          <w:rFonts w:ascii="Times New Roman" w:hAnsi="Times New Roman" w:cs="Times New Roman"/>
          <w:sz w:val="24"/>
          <w:szCs w:val="24"/>
        </w:rPr>
        <w:t xml:space="preserve"> </w:t>
      </w:r>
      <w:r w:rsidR="00025FF8">
        <w:rPr>
          <w:rFonts w:ascii="Times New Roman" w:hAnsi="Times New Roman" w:cs="Times New Roman"/>
          <w:sz w:val="24"/>
          <w:szCs w:val="24"/>
        </w:rPr>
        <w:t>experienced by Sue, is</w:t>
      </w:r>
      <w:r w:rsidR="007B0132">
        <w:rPr>
          <w:rFonts w:ascii="Times New Roman" w:hAnsi="Times New Roman" w:cs="Times New Roman"/>
          <w:sz w:val="24"/>
          <w:szCs w:val="24"/>
        </w:rPr>
        <w:t xml:space="preserve"> </w:t>
      </w:r>
      <w:r w:rsidR="004236BE">
        <w:rPr>
          <w:rFonts w:ascii="Times New Roman" w:hAnsi="Times New Roman" w:cs="Times New Roman"/>
          <w:sz w:val="24"/>
          <w:szCs w:val="24"/>
        </w:rPr>
        <w:t xml:space="preserve">but </w:t>
      </w:r>
      <w:r w:rsidR="007B0132">
        <w:rPr>
          <w:rFonts w:ascii="Times New Roman" w:hAnsi="Times New Roman" w:cs="Times New Roman"/>
          <w:sz w:val="24"/>
          <w:szCs w:val="24"/>
        </w:rPr>
        <w:t>one “lived reality”</w:t>
      </w:r>
      <w:r w:rsidR="00BD757A">
        <w:rPr>
          <w:rFonts w:ascii="Times New Roman" w:hAnsi="Times New Roman" w:cs="Times New Roman"/>
          <w:sz w:val="24"/>
          <w:szCs w:val="24"/>
        </w:rPr>
        <w:t xml:space="preserve">.   </w:t>
      </w:r>
    </w:p>
    <w:p w:rsidR="001E6ABD" w:rsidRDefault="00B0765C" w:rsidP="00B0765C">
      <w:pPr>
        <w:pStyle w:val="NormalWeb"/>
      </w:pPr>
      <w:r>
        <w:t xml:space="preserve">                 </w:t>
      </w:r>
      <w:r w:rsidR="001E6ABD">
        <w:t>Based on the very latest net worth figures from the Government it looks</w:t>
      </w:r>
      <w:r>
        <w:t xml:space="preserve"> </w:t>
      </w:r>
      <w:r w:rsidR="001E6ABD">
        <w:t xml:space="preserve">as if </w:t>
      </w:r>
      <w:r>
        <w:tab/>
      </w:r>
      <w:r w:rsidR="001E6ABD">
        <w:t xml:space="preserve">middle New Zealand is a fairly equitable place to be - 40 per cent of the population </w:t>
      </w:r>
      <w:r>
        <w:tab/>
      </w:r>
      <w:r w:rsidR="001E6ABD">
        <w:t>own 37.2 per cent of the wealth.</w:t>
      </w:r>
      <w:r>
        <w:t xml:space="preserve"> </w:t>
      </w:r>
      <w:r w:rsidR="001E6ABD">
        <w:t xml:space="preserve">The real class divide is happening at the top and the </w:t>
      </w:r>
      <w:r>
        <w:tab/>
      </w:r>
      <w:r w:rsidR="001E6ABD">
        <w:t>bottom.</w:t>
      </w:r>
      <w:r>
        <w:t xml:space="preserve"> </w:t>
      </w:r>
      <w:r w:rsidR="001E6ABD">
        <w:t>"</w:t>
      </w:r>
      <w:proofErr w:type="gramStart"/>
      <w:r w:rsidR="001E6ABD">
        <w:t>There's</w:t>
      </w:r>
      <w:proofErr w:type="gramEnd"/>
      <w:r w:rsidR="001E6ABD">
        <w:t xml:space="preserve"> an awful lot of people who have no meaningful wealth at all."</w:t>
      </w:r>
      <w:r>
        <w:t xml:space="preserve"> </w:t>
      </w:r>
      <w:r>
        <w:tab/>
      </w:r>
      <w:proofErr w:type="spellStart"/>
      <w:r w:rsidR="001E6ABD">
        <w:t>Rashbrooke</w:t>
      </w:r>
      <w:proofErr w:type="spellEnd"/>
      <w:r w:rsidR="001E6ABD">
        <w:t xml:space="preserve"> says the poorest 50 per cent own a measly 3.8 per cent of wealth. With </w:t>
      </w:r>
      <w:r>
        <w:tab/>
      </w:r>
      <w:r w:rsidR="001E6ABD">
        <w:t>those at the very bottom entrenched in debt - negative wealth.</w:t>
      </w:r>
      <w:r>
        <w:t xml:space="preserve">  </w:t>
      </w:r>
      <w:r w:rsidR="001E6ABD">
        <w:t xml:space="preserve">On the flip side you </w:t>
      </w:r>
      <w:r>
        <w:tab/>
      </w:r>
      <w:r w:rsidR="001E6ABD">
        <w:t>have the top 10 per cent who own 59 per cent of wealth.</w:t>
      </w:r>
      <w:r>
        <w:t xml:space="preserve"> </w:t>
      </w:r>
      <w:r w:rsidR="001E6ABD">
        <w:t xml:space="preserve">"Upper professional classes, </w:t>
      </w:r>
      <w:r>
        <w:tab/>
      </w:r>
      <w:r w:rsidR="001E6ABD">
        <w:t xml:space="preserve">senior lawyers, doctors, accountants," explains </w:t>
      </w:r>
      <w:proofErr w:type="spellStart"/>
      <w:r w:rsidR="001E6ABD">
        <w:t>Rashbrooke</w:t>
      </w:r>
      <w:proofErr w:type="spellEnd"/>
      <w:r w:rsidR="001E6ABD">
        <w:t>.</w:t>
      </w:r>
      <w:r>
        <w:t xml:space="preserve"> </w:t>
      </w:r>
      <w:r w:rsidR="001E6ABD">
        <w:t xml:space="preserve">Perched above them are </w:t>
      </w:r>
      <w:r>
        <w:tab/>
      </w:r>
      <w:proofErr w:type="gramStart"/>
      <w:r w:rsidR="001E6ABD">
        <w:t xml:space="preserve">the one </w:t>
      </w:r>
      <w:proofErr w:type="spellStart"/>
      <w:r w:rsidR="001E6ABD">
        <w:t>percenters</w:t>
      </w:r>
      <w:proofErr w:type="spellEnd"/>
      <w:r w:rsidR="001E6ABD">
        <w:t xml:space="preserve"> who hold 18 per cent of the country's net worth</w:t>
      </w:r>
      <w:proofErr w:type="gramEnd"/>
      <w:r w:rsidR="001E6ABD">
        <w:t>.</w:t>
      </w:r>
    </w:p>
    <w:p w:rsidR="006237D3" w:rsidRDefault="001E6ABD" w:rsidP="006237D3">
      <w:pPr>
        <w:pStyle w:val="NormalWeb"/>
      </w:pPr>
      <w:r>
        <w:t xml:space="preserve"> (Herald on Sunday</w:t>
      </w:r>
      <w:r w:rsidR="00B0765C">
        <w:t>, 2016)</w:t>
      </w:r>
      <w:r>
        <w:t xml:space="preserve"> </w:t>
      </w:r>
    </w:p>
    <w:p w:rsidR="0035248E" w:rsidRDefault="00C52CDD" w:rsidP="006237D3">
      <w:pPr>
        <w:pStyle w:val="NormalWeb"/>
      </w:pPr>
      <w:r>
        <w:t>Sue is towards the bottom</w:t>
      </w:r>
      <w:r w:rsidR="0035248E">
        <w:t xml:space="preserve"> in terms of </w:t>
      </w:r>
      <w:r>
        <w:t>economic inequality</w:t>
      </w:r>
      <w:r w:rsidR="0035248E">
        <w:t>:</w:t>
      </w:r>
      <w:r>
        <w:t xml:space="preserve"> she has </w:t>
      </w:r>
      <w:r w:rsidR="0035248E">
        <w:t>“</w:t>
      </w:r>
      <w:r>
        <w:t>no meaningful wealth at all</w:t>
      </w:r>
      <w:r w:rsidR="0035248E">
        <w:t>”</w:t>
      </w:r>
      <w:r>
        <w:t>. She is one of the many peripheral employees who have few options or attractive conditions of employment. Her life had not always been like this. The snapshot of Sue could just as easily have been me!</w:t>
      </w:r>
      <w:r w:rsidR="0035248E">
        <w:t xml:space="preserve"> </w:t>
      </w:r>
      <w:r w:rsidR="004236BE">
        <w:t>‘Class travel’ unfolds over a life lived and it is this that I will reflect</w:t>
      </w:r>
      <w:r w:rsidR="00CB267C">
        <w:t xml:space="preserve"> on using a multi-level lens (</w:t>
      </w:r>
      <w:proofErr w:type="spellStart"/>
      <w:r w:rsidR="00CB267C">
        <w:t>Syed</w:t>
      </w:r>
      <w:proofErr w:type="spellEnd"/>
      <w:r w:rsidR="00CB267C">
        <w:t xml:space="preserve"> and </w:t>
      </w:r>
      <w:proofErr w:type="spellStart"/>
      <w:r w:rsidR="00CB267C">
        <w:t>Ozbilgin</w:t>
      </w:r>
      <w:proofErr w:type="spellEnd"/>
      <w:r w:rsidR="00CB267C">
        <w:t xml:space="preserve">, 2009). As </w:t>
      </w:r>
      <w:r w:rsidR="0035248E">
        <w:t>Rita Mae Brown (cited in bell hooks, 2009) wrote in the early 1970’s:</w:t>
      </w:r>
    </w:p>
    <w:p w:rsidR="00C52CDD" w:rsidRDefault="0035248E" w:rsidP="0035248E">
      <w:pPr>
        <w:pStyle w:val="NormalWeb"/>
        <w:ind w:left="720"/>
      </w:pPr>
      <w:r>
        <w:t>Class i</w:t>
      </w:r>
      <w:r w:rsidR="00BF6B6D">
        <w:t>s</w:t>
      </w:r>
      <w:r>
        <w:t xml:space="preserve"> much more than Marx’s definition. Class involves you</w:t>
      </w:r>
      <w:r w:rsidR="00BF6B6D">
        <w:t>r</w:t>
      </w:r>
      <w:r>
        <w:t xml:space="preserve"> behaviour, your basic assumptions, how you are taught to behave, what you expect from yourself and from others, your concept of the future, how you understand problems and solve them, how you think, feel and act</w:t>
      </w:r>
      <w:r w:rsidR="00C33FD4">
        <w:t>.</w:t>
      </w:r>
      <w:bookmarkStart w:id="0" w:name="_GoBack"/>
      <w:bookmarkEnd w:id="0"/>
      <w:r>
        <w:t xml:space="preserve"> </w:t>
      </w:r>
    </w:p>
    <w:p w:rsidR="00F4583C" w:rsidRDefault="00F4583C" w:rsidP="00F4583C">
      <w:pPr>
        <w:rPr>
          <w:rFonts w:ascii="Times New Roman" w:hAnsi="Times New Roman" w:cs="Times New Roman"/>
          <w:b/>
          <w:sz w:val="24"/>
          <w:szCs w:val="24"/>
          <w:lang w:eastAsia="en-NZ"/>
        </w:rPr>
      </w:pPr>
      <w:r w:rsidRPr="00F4583C">
        <w:rPr>
          <w:rFonts w:ascii="Times New Roman" w:hAnsi="Times New Roman" w:cs="Times New Roman"/>
          <w:b/>
          <w:sz w:val="24"/>
          <w:szCs w:val="24"/>
          <w:lang w:eastAsia="en-NZ"/>
        </w:rPr>
        <w:t>References</w:t>
      </w:r>
    </w:p>
    <w:p w:rsidR="00BD757A" w:rsidRDefault="00BD757A" w:rsidP="00F4583C">
      <w:pPr>
        <w:rPr>
          <w:rFonts w:ascii="Times New Roman" w:hAnsi="Times New Roman" w:cs="Times New Roman"/>
          <w:sz w:val="24"/>
          <w:szCs w:val="24"/>
          <w:lang w:eastAsia="en-NZ"/>
        </w:rPr>
      </w:pPr>
      <w:r w:rsidRPr="00BD757A">
        <w:rPr>
          <w:rFonts w:ascii="Times New Roman" w:hAnsi="Times New Roman" w:cs="Times New Roman"/>
          <w:sz w:val="24"/>
          <w:szCs w:val="24"/>
          <w:lang w:eastAsia="en-NZ"/>
        </w:rPr>
        <w:t xml:space="preserve">Acker, J. (2012), “Gendered organisations and </w:t>
      </w:r>
      <w:proofErr w:type="spellStart"/>
      <w:r w:rsidRPr="00BD757A">
        <w:rPr>
          <w:rFonts w:ascii="Times New Roman" w:hAnsi="Times New Roman" w:cs="Times New Roman"/>
          <w:sz w:val="24"/>
          <w:szCs w:val="24"/>
          <w:lang w:eastAsia="en-NZ"/>
        </w:rPr>
        <w:t>intersectionality</w:t>
      </w:r>
      <w:proofErr w:type="spellEnd"/>
      <w:r w:rsidRPr="00BD757A">
        <w:rPr>
          <w:rFonts w:ascii="Times New Roman" w:hAnsi="Times New Roman" w:cs="Times New Roman"/>
          <w:sz w:val="24"/>
          <w:szCs w:val="24"/>
          <w:lang w:eastAsia="en-NZ"/>
        </w:rPr>
        <w:t xml:space="preserve">: problems and possibilities”, </w:t>
      </w:r>
      <w:r w:rsidRPr="00BD757A">
        <w:rPr>
          <w:rFonts w:ascii="Times New Roman" w:hAnsi="Times New Roman" w:cs="Times New Roman"/>
          <w:i/>
          <w:sz w:val="24"/>
          <w:szCs w:val="24"/>
          <w:lang w:eastAsia="en-NZ"/>
        </w:rPr>
        <w:t>Equality, Diversity and Inclusion: An International Journal</w:t>
      </w:r>
      <w:r w:rsidRPr="00BD757A">
        <w:rPr>
          <w:rFonts w:ascii="Times New Roman" w:hAnsi="Times New Roman" w:cs="Times New Roman"/>
          <w:sz w:val="24"/>
          <w:szCs w:val="24"/>
          <w:lang w:eastAsia="en-NZ"/>
        </w:rPr>
        <w:t xml:space="preserve">, </w:t>
      </w:r>
      <w:proofErr w:type="spellStart"/>
      <w:r w:rsidRPr="00BD757A">
        <w:rPr>
          <w:rFonts w:ascii="Times New Roman" w:hAnsi="Times New Roman" w:cs="Times New Roman"/>
          <w:sz w:val="24"/>
          <w:szCs w:val="24"/>
          <w:lang w:eastAsia="en-NZ"/>
        </w:rPr>
        <w:t>Vol</w:t>
      </w:r>
      <w:proofErr w:type="spellEnd"/>
      <w:r w:rsidRPr="00BD757A">
        <w:rPr>
          <w:rFonts w:ascii="Times New Roman" w:hAnsi="Times New Roman" w:cs="Times New Roman"/>
          <w:sz w:val="24"/>
          <w:szCs w:val="24"/>
          <w:lang w:eastAsia="en-NZ"/>
        </w:rPr>
        <w:t xml:space="preserve"> 31 </w:t>
      </w:r>
      <w:proofErr w:type="spellStart"/>
      <w:r w:rsidRPr="00BD757A">
        <w:rPr>
          <w:rFonts w:ascii="Times New Roman" w:hAnsi="Times New Roman" w:cs="Times New Roman"/>
          <w:sz w:val="24"/>
          <w:szCs w:val="24"/>
          <w:lang w:eastAsia="en-NZ"/>
        </w:rPr>
        <w:t>Iss</w:t>
      </w:r>
      <w:proofErr w:type="spellEnd"/>
      <w:r w:rsidRPr="00BD757A">
        <w:rPr>
          <w:rFonts w:ascii="Times New Roman" w:hAnsi="Times New Roman" w:cs="Times New Roman"/>
          <w:sz w:val="24"/>
          <w:szCs w:val="24"/>
          <w:lang w:eastAsia="en-NZ"/>
        </w:rPr>
        <w:t xml:space="preserve"> 3, pp.214-224.</w:t>
      </w:r>
    </w:p>
    <w:p w:rsidR="00C52062" w:rsidRDefault="00C52062" w:rsidP="004236BE">
      <w:pPr>
        <w:spacing w:after="0" w:line="240" w:lineRule="auto"/>
        <w:ind w:left="720" w:hanging="720"/>
        <w:rPr>
          <w:rFonts w:ascii="Times New Roman" w:hAnsi="Times New Roman" w:cs="Times New Roman"/>
          <w:sz w:val="24"/>
          <w:szCs w:val="24"/>
        </w:rPr>
      </w:pPr>
      <w:r w:rsidRPr="00D8392E">
        <w:rPr>
          <w:rFonts w:ascii="Times New Roman" w:hAnsi="Times New Roman" w:cs="Times New Roman"/>
          <w:sz w:val="24"/>
          <w:szCs w:val="24"/>
        </w:rPr>
        <w:t>Acker, J. (2006)</w:t>
      </w:r>
      <w:r>
        <w:rPr>
          <w:rFonts w:ascii="Times New Roman" w:hAnsi="Times New Roman" w:cs="Times New Roman"/>
          <w:sz w:val="24"/>
          <w:szCs w:val="24"/>
        </w:rPr>
        <w:t xml:space="preserve"> </w:t>
      </w:r>
      <w:r w:rsidRPr="00262A96">
        <w:rPr>
          <w:rFonts w:ascii="Times New Roman" w:hAnsi="Times New Roman" w:cs="Times New Roman"/>
          <w:i/>
          <w:sz w:val="24"/>
          <w:szCs w:val="24"/>
        </w:rPr>
        <w:t>Class Questions, Feminist Answers</w:t>
      </w:r>
      <w:r>
        <w:rPr>
          <w:rFonts w:ascii="Times New Roman" w:hAnsi="Times New Roman" w:cs="Times New Roman"/>
          <w:sz w:val="24"/>
          <w:szCs w:val="24"/>
        </w:rPr>
        <w:t>. USA: Bowman and Littlefield Publishers Inc.</w:t>
      </w:r>
    </w:p>
    <w:p w:rsidR="00C52062" w:rsidRPr="00BD757A" w:rsidRDefault="00C52062" w:rsidP="00F4583C">
      <w:pPr>
        <w:rPr>
          <w:rFonts w:ascii="Times New Roman" w:hAnsi="Times New Roman" w:cs="Times New Roman"/>
          <w:sz w:val="24"/>
          <w:szCs w:val="24"/>
          <w:lang w:eastAsia="en-NZ"/>
        </w:rPr>
      </w:pPr>
    </w:p>
    <w:p w:rsidR="00F4583C" w:rsidRDefault="00F4583C" w:rsidP="00F4583C">
      <w:pPr>
        <w:rPr>
          <w:rFonts w:ascii="Times New Roman" w:hAnsi="Times New Roman" w:cs="Times New Roman"/>
          <w:sz w:val="24"/>
          <w:szCs w:val="24"/>
          <w:lang w:eastAsia="en-NZ"/>
        </w:rPr>
      </w:pPr>
      <w:proofErr w:type="spellStart"/>
      <w:r>
        <w:rPr>
          <w:rFonts w:ascii="Times New Roman" w:hAnsi="Times New Roman" w:cs="Times New Roman"/>
          <w:sz w:val="24"/>
          <w:szCs w:val="24"/>
          <w:lang w:eastAsia="en-NZ"/>
        </w:rPr>
        <w:lastRenderedPageBreak/>
        <w:t>Anthias</w:t>
      </w:r>
      <w:proofErr w:type="spellEnd"/>
      <w:r>
        <w:rPr>
          <w:rFonts w:ascii="Times New Roman" w:hAnsi="Times New Roman" w:cs="Times New Roman"/>
          <w:sz w:val="24"/>
          <w:szCs w:val="24"/>
          <w:lang w:eastAsia="en-NZ"/>
        </w:rPr>
        <w:t>, H. (2012)</w:t>
      </w:r>
      <w:r w:rsidR="00AE3AF3">
        <w:rPr>
          <w:rFonts w:ascii="Times New Roman" w:hAnsi="Times New Roman" w:cs="Times New Roman"/>
          <w:sz w:val="24"/>
          <w:szCs w:val="24"/>
          <w:lang w:eastAsia="en-NZ"/>
        </w:rPr>
        <w:t>,</w:t>
      </w:r>
      <w:r>
        <w:rPr>
          <w:rFonts w:ascii="Times New Roman" w:hAnsi="Times New Roman" w:cs="Times New Roman"/>
          <w:sz w:val="24"/>
          <w:szCs w:val="24"/>
          <w:lang w:eastAsia="en-NZ"/>
        </w:rPr>
        <w:t xml:space="preserve"> </w:t>
      </w:r>
      <w:r w:rsidR="00AE3AF3">
        <w:rPr>
          <w:rFonts w:ascii="Times New Roman" w:hAnsi="Times New Roman" w:cs="Times New Roman"/>
          <w:sz w:val="24"/>
          <w:szCs w:val="24"/>
          <w:lang w:eastAsia="en-NZ"/>
        </w:rPr>
        <w:t>“</w:t>
      </w:r>
      <w:r>
        <w:rPr>
          <w:rFonts w:ascii="Times New Roman" w:hAnsi="Times New Roman" w:cs="Times New Roman"/>
          <w:sz w:val="24"/>
          <w:szCs w:val="24"/>
          <w:lang w:eastAsia="en-NZ"/>
        </w:rPr>
        <w:t xml:space="preserve">Hierarchies of social location, class and </w:t>
      </w:r>
      <w:proofErr w:type="spellStart"/>
      <w:r>
        <w:rPr>
          <w:rFonts w:ascii="Times New Roman" w:hAnsi="Times New Roman" w:cs="Times New Roman"/>
          <w:sz w:val="24"/>
          <w:szCs w:val="24"/>
          <w:lang w:eastAsia="en-NZ"/>
        </w:rPr>
        <w:t>intersectionality</w:t>
      </w:r>
      <w:proofErr w:type="spellEnd"/>
      <w:r>
        <w:rPr>
          <w:rFonts w:ascii="Times New Roman" w:hAnsi="Times New Roman" w:cs="Times New Roman"/>
          <w:sz w:val="24"/>
          <w:szCs w:val="24"/>
          <w:lang w:eastAsia="en-NZ"/>
        </w:rPr>
        <w:t>: Towards a transnational frame</w:t>
      </w:r>
      <w:r w:rsidR="00AE3AF3">
        <w:rPr>
          <w:rFonts w:ascii="Times New Roman" w:hAnsi="Times New Roman" w:cs="Times New Roman"/>
          <w:sz w:val="24"/>
          <w:szCs w:val="24"/>
          <w:lang w:eastAsia="en-NZ"/>
        </w:rPr>
        <w:t>”,</w:t>
      </w:r>
      <w:r>
        <w:rPr>
          <w:rFonts w:ascii="Times New Roman" w:hAnsi="Times New Roman" w:cs="Times New Roman"/>
          <w:sz w:val="24"/>
          <w:szCs w:val="24"/>
          <w:lang w:eastAsia="en-NZ"/>
        </w:rPr>
        <w:t xml:space="preserve"> </w:t>
      </w:r>
      <w:r w:rsidRPr="00F4583C">
        <w:rPr>
          <w:rFonts w:ascii="Times New Roman" w:hAnsi="Times New Roman" w:cs="Times New Roman"/>
          <w:i/>
          <w:sz w:val="24"/>
          <w:szCs w:val="24"/>
          <w:lang w:eastAsia="en-NZ"/>
        </w:rPr>
        <w:t>International Sociology</w:t>
      </w:r>
      <w:r>
        <w:rPr>
          <w:rFonts w:ascii="Times New Roman" w:hAnsi="Times New Roman" w:cs="Times New Roman"/>
          <w:sz w:val="24"/>
          <w:szCs w:val="24"/>
          <w:lang w:eastAsia="en-NZ"/>
        </w:rPr>
        <w:t xml:space="preserve">, </w:t>
      </w:r>
      <w:r w:rsidR="00AE3AF3">
        <w:rPr>
          <w:rFonts w:ascii="Times New Roman" w:hAnsi="Times New Roman" w:cs="Times New Roman"/>
          <w:sz w:val="24"/>
          <w:szCs w:val="24"/>
          <w:lang w:eastAsia="en-NZ"/>
        </w:rPr>
        <w:t xml:space="preserve">Vol. </w:t>
      </w:r>
      <w:r>
        <w:rPr>
          <w:rFonts w:ascii="Times New Roman" w:hAnsi="Times New Roman" w:cs="Times New Roman"/>
          <w:sz w:val="24"/>
          <w:szCs w:val="24"/>
          <w:lang w:eastAsia="en-NZ"/>
        </w:rPr>
        <w:t>28</w:t>
      </w:r>
      <w:r w:rsidR="00AE3AF3">
        <w:rPr>
          <w:rFonts w:ascii="Times New Roman" w:hAnsi="Times New Roman" w:cs="Times New Roman"/>
          <w:sz w:val="24"/>
          <w:szCs w:val="24"/>
          <w:lang w:eastAsia="en-NZ"/>
        </w:rPr>
        <w:t xml:space="preserve"> No </w:t>
      </w:r>
      <w:r>
        <w:rPr>
          <w:rFonts w:ascii="Times New Roman" w:hAnsi="Times New Roman" w:cs="Times New Roman"/>
          <w:sz w:val="24"/>
          <w:szCs w:val="24"/>
          <w:lang w:eastAsia="en-NZ"/>
        </w:rPr>
        <w:t xml:space="preserve">1, </w:t>
      </w:r>
      <w:r w:rsidR="00AE3AF3">
        <w:rPr>
          <w:rFonts w:ascii="Times New Roman" w:hAnsi="Times New Roman" w:cs="Times New Roman"/>
          <w:sz w:val="24"/>
          <w:szCs w:val="24"/>
          <w:lang w:eastAsia="en-NZ"/>
        </w:rPr>
        <w:t xml:space="preserve">pp. </w:t>
      </w:r>
      <w:r>
        <w:rPr>
          <w:rFonts w:ascii="Times New Roman" w:hAnsi="Times New Roman" w:cs="Times New Roman"/>
          <w:sz w:val="24"/>
          <w:szCs w:val="24"/>
          <w:lang w:eastAsia="en-NZ"/>
        </w:rPr>
        <w:t>121-138.</w:t>
      </w:r>
    </w:p>
    <w:p w:rsidR="0035248E" w:rsidRDefault="0035248E" w:rsidP="00F4583C">
      <w:pPr>
        <w:rPr>
          <w:rFonts w:ascii="Times New Roman" w:hAnsi="Times New Roman" w:cs="Times New Roman"/>
          <w:sz w:val="24"/>
          <w:szCs w:val="24"/>
          <w:lang w:eastAsia="en-NZ"/>
        </w:rPr>
      </w:pPr>
      <w:proofErr w:type="gramStart"/>
      <w:r>
        <w:rPr>
          <w:rFonts w:ascii="Times New Roman" w:hAnsi="Times New Roman" w:cs="Times New Roman"/>
          <w:sz w:val="24"/>
          <w:szCs w:val="24"/>
          <w:lang w:eastAsia="en-NZ"/>
        </w:rPr>
        <w:t>Bell hooks (2009), Feminist Class Struggle.</w:t>
      </w:r>
      <w:proofErr w:type="gramEnd"/>
      <w:r>
        <w:rPr>
          <w:rFonts w:ascii="Times New Roman" w:hAnsi="Times New Roman" w:cs="Times New Roman"/>
          <w:sz w:val="24"/>
          <w:szCs w:val="24"/>
          <w:lang w:eastAsia="en-NZ"/>
        </w:rPr>
        <w:t xml:space="preserve"> </w:t>
      </w:r>
      <w:hyperlink r:id="rId8" w:history="1">
        <w:r w:rsidRPr="000A1C64">
          <w:rPr>
            <w:rStyle w:val="Hyperlink"/>
            <w:rFonts w:ascii="Times New Roman" w:hAnsi="Times New Roman" w:cs="Times New Roman"/>
            <w:sz w:val="24"/>
            <w:szCs w:val="24"/>
            <w:lang w:eastAsia="en-NZ"/>
          </w:rPr>
          <w:t>http://www.nefac.net</w:t>
        </w:r>
      </w:hyperlink>
      <w:r>
        <w:rPr>
          <w:rFonts w:ascii="Times New Roman" w:hAnsi="Times New Roman" w:cs="Times New Roman"/>
          <w:sz w:val="24"/>
          <w:szCs w:val="24"/>
          <w:lang w:eastAsia="en-NZ"/>
        </w:rPr>
        <w:t>. Accessed 14 April, 2017</w:t>
      </w:r>
    </w:p>
    <w:p w:rsidR="00AE3AF3" w:rsidRDefault="00AE3AF3" w:rsidP="00AE3AF3">
      <w:pPr>
        <w:widowControl w:val="0"/>
        <w:spacing w:after="0" w:line="276" w:lineRule="auto"/>
        <w:rPr>
          <w:rFonts w:ascii="Times New Roman" w:eastAsia="Times New Roman" w:hAnsi="Times New Roman" w:cs="Times New Roman"/>
          <w:color w:val="000000"/>
          <w:sz w:val="24"/>
          <w:szCs w:val="24"/>
          <w:lang w:eastAsia="en-NZ"/>
        </w:rPr>
      </w:pPr>
      <w:r w:rsidRPr="00AE3AF3">
        <w:rPr>
          <w:rFonts w:ascii="Times New Roman" w:eastAsia="Times New Roman" w:hAnsi="Times New Roman" w:cs="Times New Roman"/>
          <w:color w:val="000000"/>
          <w:sz w:val="24"/>
          <w:szCs w:val="24"/>
          <w:lang w:eastAsia="en-NZ"/>
        </w:rPr>
        <w:t>Davies, S.G., McGregor, J., Pringle, J., and Giddings, L. (2017),</w:t>
      </w:r>
      <w:r>
        <w:rPr>
          <w:rFonts w:ascii="Times New Roman" w:eastAsia="Times New Roman" w:hAnsi="Times New Roman" w:cs="Times New Roman"/>
          <w:color w:val="000000"/>
          <w:sz w:val="24"/>
          <w:szCs w:val="24"/>
          <w:lang w:eastAsia="en-NZ"/>
        </w:rPr>
        <w:t xml:space="preserve"> “Rationalizing pay in equity: </w:t>
      </w:r>
      <w:r w:rsidRPr="00AE3AF3">
        <w:rPr>
          <w:rFonts w:ascii="Times New Roman" w:eastAsia="Times New Roman" w:hAnsi="Times New Roman" w:cs="Times New Roman"/>
          <w:color w:val="000000"/>
          <w:sz w:val="24"/>
          <w:szCs w:val="24"/>
          <w:lang w:eastAsia="en-NZ"/>
        </w:rPr>
        <w:t xml:space="preserve">women engineers, pervasive patriarchy and the neoliberal chimera”, </w:t>
      </w:r>
      <w:r w:rsidRPr="00AE3AF3">
        <w:rPr>
          <w:rFonts w:ascii="Times New Roman" w:eastAsia="Times New Roman" w:hAnsi="Times New Roman" w:cs="Times New Roman"/>
          <w:i/>
          <w:color w:val="000000"/>
          <w:sz w:val="24"/>
          <w:szCs w:val="24"/>
          <w:lang w:eastAsia="en-NZ"/>
        </w:rPr>
        <w:t>Journal of Gender Studies,</w:t>
      </w:r>
      <w:r w:rsidRPr="00AE3AF3">
        <w:rPr>
          <w:rFonts w:ascii="Times New Roman" w:eastAsia="Times New Roman" w:hAnsi="Times New Roman" w:cs="Times New Roman"/>
          <w:color w:val="000000"/>
          <w:sz w:val="24"/>
          <w:szCs w:val="24"/>
          <w:lang w:eastAsia="en-NZ"/>
        </w:rPr>
        <w:t xml:space="preserve"> Online, DOI:10.1080/09589236.2017.1284048.</w:t>
      </w:r>
    </w:p>
    <w:p w:rsidR="00BD757A" w:rsidRDefault="00BD757A" w:rsidP="00AE3AF3">
      <w:pPr>
        <w:widowControl w:val="0"/>
        <w:spacing w:after="0" w:line="276" w:lineRule="auto"/>
        <w:rPr>
          <w:rFonts w:ascii="Times New Roman" w:eastAsia="Times New Roman" w:hAnsi="Times New Roman" w:cs="Times New Roman"/>
          <w:color w:val="000000"/>
          <w:sz w:val="24"/>
          <w:szCs w:val="24"/>
          <w:lang w:eastAsia="en-NZ"/>
        </w:rPr>
      </w:pPr>
    </w:p>
    <w:p w:rsidR="0035248E" w:rsidRDefault="0035248E" w:rsidP="00AE3AF3">
      <w:pPr>
        <w:widowControl w:val="0"/>
        <w:spacing w:after="0" w:line="276" w:lineRule="auto"/>
        <w:rPr>
          <w:rFonts w:ascii="Times New Roman" w:eastAsia="Times New Roman" w:hAnsi="Times New Roman" w:cs="Times New Roman"/>
          <w:color w:val="000000"/>
          <w:sz w:val="24"/>
          <w:szCs w:val="24"/>
          <w:lang w:eastAsia="en-NZ"/>
        </w:rPr>
      </w:pPr>
      <w:proofErr w:type="spellStart"/>
      <w:r>
        <w:rPr>
          <w:rFonts w:ascii="Times New Roman" w:eastAsia="Times New Roman" w:hAnsi="Times New Roman" w:cs="Times New Roman"/>
          <w:color w:val="000000"/>
          <w:sz w:val="24"/>
          <w:szCs w:val="24"/>
          <w:lang w:eastAsia="en-NZ"/>
        </w:rPr>
        <w:t>Hanappi</w:t>
      </w:r>
      <w:proofErr w:type="spellEnd"/>
      <w:r>
        <w:rPr>
          <w:rFonts w:ascii="Times New Roman" w:eastAsia="Times New Roman" w:hAnsi="Times New Roman" w:cs="Times New Roman"/>
          <w:color w:val="000000"/>
          <w:sz w:val="24"/>
          <w:szCs w:val="24"/>
          <w:lang w:eastAsia="en-NZ"/>
        </w:rPr>
        <w:t xml:space="preserve">-Egger, E. and </w:t>
      </w:r>
      <w:proofErr w:type="spellStart"/>
      <w:r>
        <w:rPr>
          <w:rFonts w:ascii="Times New Roman" w:eastAsia="Times New Roman" w:hAnsi="Times New Roman" w:cs="Times New Roman"/>
          <w:color w:val="000000"/>
          <w:sz w:val="24"/>
          <w:szCs w:val="24"/>
          <w:lang w:eastAsia="en-NZ"/>
        </w:rPr>
        <w:t>Ortlieb</w:t>
      </w:r>
      <w:proofErr w:type="spellEnd"/>
      <w:r>
        <w:rPr>
          <w:rFonts w:ascii="Times New Roman" w:eastAsia="Times New Roman" w:hAnsi="Times New Roman" w:cs="Times New Roman"/>
          <w:color w:val="000000"/>
          <w:sz w:val="24"/>
          <w:szCs w:val="24"/>
          <w:lang w:eastAsia="en-NZ"/>
        </w:rPr>
        <w:t xml:space="preserve">, R. (2015), </w:t>
      </w:r>
      <w:r w:rsidR="00AD6A11">
        <w:rPr>
          <w:rFonts w:ascii="Times New Roman" w:eastAsia="Times New Roman" w:hAnsi="Times New Roman" w:cs="Times New Roman"/>
          <w:color w:val="000000"/>
          <w:sz w:val="24"/>
          <w:szCs w:val="24"/>
          <w:lang w:eastAsia="en-NZ"/>
        </w:rPr>
        <w:t>“</w:t>
      </w:r>
      <w:r>
        <w:rPr>
          <w:rFonts w:ascii="Times New Roman" w:eastAsia="Times New Roman" w:hAnsi="Times New Roman" w:cs="Times New Roman"/>
          <w:color w:val="000000"/>
          <w:sz w:val="24"/>
          <w:szCs w:val="24"/>
          <w:lang w:eastAsia="en-NZ"/>
        </w:rPr>
        <w:t xml:space="preserve">The </w:t>
      </w:r>
      <w:proofErr w:type="spellStart"/>
      <w:r>
        <w:rPr>
          <w:rFonts w:ascii="Times New Roman" w:eastAsia="Times New Roman" w:hAnsi="Times New Roman" w:cs="Times New Roman"/>
          <w:color w:val="000000"/>
          <w:sz w:val="24"/>
          <w:szCs w:val="24"/>
          <w:lang w:eastAsia="en-NZ"/>
        </w:rPr>
        <w:t>intersectionalities</w:t>
      </w:r>
      <w:proofErr w:type="spellEnd"/>
      <w:r>
        <w:rPr>
          <w:rFonts w:ascii="Times New Roman" w:eastAsia="Times New Roman" w:hAnsi="Times New Roman" w:cs="Times New Roman"/>
          <w:color w:val="000000"/>
          <w:sz w:val="24"/>
          <w:szCs w:val="24"/>
          <w:lang w:eastAsia="en-NZ"/>
        </w:rPr>
        <w:t xml:space="preserve"> of age, ethnicity and class in organisations</w:t>
      </w:r>
      <w:r w:rsidR="00AD6A11">
        <w:rPr>
          <w:rFonts w:ascii="Times New Roman" w:eastAsia="Times New Roman" w:hAnsi="Times New Roman" w:cs="Times New Roman"/>
          <w:color w:val="000000"/>
          <w:sz w:val="24"/>
          <w:szCs w:val="24"/>
          <w:lang w:eastAsia="en-NZ"/>
        </w:rPr>
        <w:t>” i</w:t>
      </w:r>
      <w:r>
        <w:rPr>
          <w:rFonts w:ascii="Times New Roman" w:eastAsia="Times New Roman" w:hAnsi="Times New Roman" w:cs="Times New Roman"/>
          <w:color w:val="000000"/>
          <w:sz w:val="24"/>
          <w:szCs w:val="24"/>
          <w:lang w:eastAsia="en-NZ"/>
        </w:rPr>
        <w:t xml:space="preserve">n </w:t>
      </w:r>
      <w:proofErr w:type="spellStart"/>
      <w:r>
        <w:rPr>
          <w:rFonts w:ascii="Times New Roman" w:eastAsia="Times New Roman" w:hAnsi="Times New Roman" w:cs="Times New Roman"/>
          <w:color w:val="000000"/>
          <w:sz w:val="24"/>
          <w:szCs w:val="24"/>
          <w:lang w:eastAsia="en-NZ"/>
        </w:rPr>
        <w:t>Bendl</w:t>
      </w:r>
      <w:proofErr w:type="spellEnd"/>
      <w:r>
        <w:rPr>
          <w:rFonts w:ascii="Times New Roman" w:eastAsia="Times New Roman" w:hAnsi="Times New Roman" w:cs="Times New Roman"/>
          <w:color w:val="000000"/>
          <w:sz w:val="24"/>
          <w:szCs w:val="24"/>
          <w:lang w:eastAsia="en-NZ"/>
        </w:rPr>
        <w:t xml:space="preserve">, </w:t>
      </w:r>
      <w:r w:rsidR="00AD6A11">
        <w:rPr>
          <w:rFonts w:ascii="Times New Roman" w:eastAsia="Times New Roman" w:hAnsi="Times New Roman" w:cs="Times New Roman"/>
          <w:color w:val="000000"/>
          <w:sz w:val="24"/>
          <w:szCs w:val="24"/>
          <w:lang w:eastAsia="en-NZ"/>
        </w:rPr>
        <w:t xml:space="preserve">R, </w:t>
      </w:r>
      <w:proofErr w:type="spellStart"/>
      <w:r>
        <w:rPr>
          <w:rFonts w:ascii="Times New Roman" w:eastAsia="Times New Roman" w:hAnsi="Times New Roman" w:cs="Times New Roman"/>
          <w:color w:val="000000"/>
          <w:sz w:val="24"/>
          <w:szCs w:val="24"/>
          <w:lang w:eastAsia="en-NZ"/>
        </w:rPr>
        <w:t>Bleijenbergh</w:t>
      </w:r>
      <w:proofErr w:type="spellEnd"/>
      <w:r>
        <w:rPr>
          <w:rFonts w:ascii="Times New Roman" w:eastAsia="Times New Roman" w:hAnsi="Times New Roman" w:cs="Times New Roman"/>
          <w:color w:val="000000"/>
          <w:sz w:val="24"/>
          <w:szCs w:val="24"/>
          <w:lang w:eastAsia="en-NZ"/>
        </w:rPr>
        <w:t xml:space="preserve">, </w:t>
      </w:r>
      <w:r w:rsidR="00AD6A11">
        <w:rPr>
          <w:rFonts w:ascii="Times New Roman" w:eastAsia="Times New Roman" w:hAnsi="Times New Roman" w:cs="Times New Roman"/>
          <w:color w:val="000000"/>
          <w:sz w:val="24"/>
          <w:szCs w:val="24"/>
          <w:lang w:eastAsia="en-NZ"/>
        </w:rPr>
        <w:t>I</w:t>
      </w:r>
      <w:proofErr w:type="gramStart"/>
      <w:r w:rsidR="00AD6A11">
        <w:rPr>
          <w:rFonts w:ascii="Times New Roman" w:eastAsia="Times New Roman" w:hAnsi="Times New Roman" w:cs="Times New Roman"/>
          <w:color w:val="000000"/>
          <w:sz w:val="24"/>
          <w:szCs w:val="24"/>
          <w:lang w:eastAsia="en-NZ"/>
        </w:rPr>
        <w:t xml:space="preserve">, </w:t>
      </w:r>
      <w:r>
        <w:rPr>
          <w:rFonts w:ascii="Times New Roman" w:eastAsia="Times New Roman" w:hAnsi="Times New Roman" w:cs="Times New Roman"/>
          <w:color w:val="000000"/>
          <w:sz w:val="24"/>
          <w:szCs w:val="24"/>
          <w:lang w:eastAsia="en-NZ"/>
        </w:rPr>
        <w:t xml:space="preserve"> </w:t>
      </w:r>
      <w:proofErr w:type="spellStart"/>
      <w:r>
        <w:rPr>
          <w:rFonts w:ascii="Times New Roman" w:eastAsia="Times New Roman" w:hAnsi="Times New Roman" w:cs="Times New Roman"/>
          <w:color w:val="000000"/>
          <w:sz w:val="24"/>
          <w:szCs w:val="24"/>
          <w:lang w:eastAsia="en-NZ"/>
        </w:rPr>
        <w:t>Henttonen</w:t>
      </w:r>
      <w:proofErr w:type="spellEnd"/>
      <w:proofErr w:type="gramEnd"/>
      <w:r w:rsidR="00AD6A11">
        <w:rPr>
          <w:rFonts w:ascii="Times New Roman" w:eastAsia="Times New Roman" w:hAnsi="Times New Roman" w:cs="Times New Roman"/>
          <w:color w:val="000000"/>
          <w:sz w:val="24"/>
          <w:szCs w:val="24"/>
          <w:lang w:eastAsia="en-NZ"/>
        </w:rPr>
        <w:t xml:space="preserve">, </w:t>
      </w:r>
      <w:r>
        <w:rPr>
          <w:rFonts w:ascii="Times New Roman" w:eastAsia="Times New Roman" w:hAnsi="Times New Roman" w:cs="Times New Roman"/>
          <w:color w:val="000000"/>
          <w:sz w:val="24"/>
          <w:szCs w:val="24"/>
          <w:lang w:eastAsia="en-NZ"/>
        </w:rPr>
        <w:t xml:space="preserve"> </w:t>
      </w:r>
      <w:r w:rsidR="00AD6A11">
        <w:rPr>
          <w:rFonts w:ascii="Times New Roman" w:eastAsia="Times New Roman" w:hAnsi="Times New Roman" w:cs="Times New Roman"/>
          <w:color w:val="000000"/>
          <w:sz w:val="24"/>
          <w:szCs w:val="24"/>
          <w:lang w:eastAsia="en-NZ"/>
        </w:rPr>
        <w:t xml:space="preserve">E </w:t>
      </w:r>
      <w:r>
        <w:rPr>
          <w:rFonts w:ascii="Times New Roman" w:eastAsia="Times New Roman" w:hAnsi="Times New Roman" w:cs="Times New Roman"/>
          <w:color w:val="000000"/>
          <w:sz w:val="24"/>
          <w:szCs w:val="24"/>
          <w:lang w:eastAsia="en-NZ"/>
        </w:rPr>
        <w:t>and Mills</w:t>
      </w:r>
      <w:r w:rsidR="00AD6A11">
        <w:rPr>
          <w:rFonts w:ascii="Times New Roman" w:eastAsia="Times New Roman" w:hAnsi="Times New Roman" w:cs="Times New Roman"/>
          <w:color w:val="000000"/>
          <w:sz w:val="24"/>
          <w:szCs w:val="24"/>
          <w:lang w:eastAsia="en-NZ"/>
        </w:rPr>
        <w:t xml:space="preserve">, A.J. </w:t>
      </w:r>
      <w:r>
        <w:rPr>
          <w:rFonts w:ascii="Times New Roman" w:eastAsia="Times New Roman" w:hAnsi="Times New Roman" w:cs="Times New Roman"/>
          <w:color w:val="000000"/>
          <w:sz w:val="24"/>
          <w:szCs w:val="24"/>
          <w:lang w:eastAsia="en-NZ"/>
        </w:rPr>
        <w:t xml:space="preserve"> (</w:t>
      </w:r>
      <w:r w:rsidR="00AD6A11">
        <w:rPr>
          <w:rFonts w:ascii="Times New Roman" w:eastAsia="Times New Roman" w:hAnsi="Times New Roman" w:cs="Times New Roman"/>
          <w:color w:val="000000"/>
          <w:sz w:val="24"/>
          <w:szCs w:val="24"/>
          <w:lang w:eastAsia="en-NZ"/>
        </w:rPr>
        <w:t>E</w:t>
      </w:r>
      <w:r>
        <w:rPr>
          <w:rFonts w:ascii="Times New Roman" w:eastAsia="Times New Roman" w:hAnsi="Times New Roman" w:cs="Times New Roman"/>
          <w:color w:val="000000"/>
          <w:sz w:val="24"/>
          <w:szCs w:val="24"/>
          <w:lang w:eastAsia="en-NZ"/>
        </w:rPr>
        <w:t>ds</w:t>
      </w:r>
      <w:r w:rsidR="00AD6A11">
        <w:rPr>
          <w:rFonts w:ascii="Times New Roman" w:eastAsia="Times New Roman" w:hAnsi="Times New Roman" w:cs="Times New Roman"/>
          <w:color w:val="000000"/>
          <w:sz w:val="24"/>
          <w:szCs w:val="24"/>
          <w:lang w:eastAsia="en-NZ"/>
        </w:rPr>
        <w:t>.</w:t>
      </w:r>
      <w:r>
        <w:rPr>
          <w:rFonts w:ascii="Times New Roman" w:eastAsia="Times New Roman" w:hAnsi="Times New Roman" w:cs="Times New Roman"/>
          <w:color w:val="000000"/>
          <w:sz w:val="24"/>
          <w:szCs w:val="24"/>
          <w:lang w:eastAsia="en-NZ"/>
        </w:rPr>
        <w:t xml:space="preserve">), </w:t>
      </w:r>
      <w:r w:rsidRPr="0035248E">
        <w:rPr>
          <w:rFonts w:ascii="Times New Roman" w:eastAsia="Times New Roman" w:hAnsi="Times New Roman" w:cs="Times New Roman"/>
          <w:i/>
          <w:color w:val="000000"/>
          <w:sz w:val="24"/>
          <w:szCs w:val="24"/>
          <w:lang w:eastAsia="en-NZ"/>
        </w:rPr>
        <w:t>The Oxford Handbook of Diversity in Organisations</w:t>
      </w:r>
      <w:r>
        <w:rPr>
          <w:rFonts w:ascii="Times New Roman" w:eastAsia="Times New Roman" w:hAnsi="Times New Roman" w:cs="Times New Roman"/>
          <w:color w:val="000000"/>
          <w:sz w:val="24"/>
          <w:szCs w:val="24"/>
          <w:lang w:eastAsia="en-NZ"/>
        </w:rPr>
        <w:t>, Oxford University Press, Oxford</w:t>
      </w:r>
      <w:proofErr w:type="gramStart"/>
      <w:r w:rsidR="00AD6A11">
        <w:rPr>
          <w:rFonts w:ascii="Times New Roman" w:eastAsia="Times New Roman" w:hAnsi="Times New Roman" w:cs="Times New Roman"/>
          <w:color w:val="000000"/>
          <w:sz w:val="24"/>
          <w:szCs w:val="24"/>
          <w:lang w:eastAsia="en-NZ"/>
        </w:rPr>
        <w:t>,.</w:t>
      </w:r>
      <w:proofErr w:type="gramEnd"/>
    </w:p>
    <w:p w:rsidR="00E71A14" w:rsidRPr="00E71A14" w:rsidRDefault="00BD757A" w:rsidP="00E71A14">
      <w:pPr>
        <w:pStyle w:val="Heading1"/>
        <w:rPr>
          <w:rFonts w:ascii="Times New Roman" w:eastAsia="Times New Roman" w:hAnsi="Times New Roman" w:cs="Times New Roman"/>
          <w:bCs/>
          <w:color w:val="auto"/>
          <w:kern w:val="36"/>
          <w:sz w:val="24"/>
          <w:szCs w:val="24"/>
          <w:lang w:eastAsia="en-NZ"/>
        </w:rPr>
      </w:pPr>
      <w:r>
        <w:rPr>
          <w:rFonts w:ascii="Times New Roman" w:eastAsia="Times New Roman" w:hAnsi="Times New Roman" w:cs="Times New Roman"/>
          <w:color w:val="000000"/>
          <w:sz w:val="24"/>
          <w:szCs w:val="24"/>
          <w:lang w:eastAsia="en-NZ"/>
        </w:rPr>
        <w:t>Herald on Sunday (2016</w:t>
      </w:r>
      <w:r w:rsidR="00E71A14">
        <w:rPr>
          <w:rFonts w:ascii="Times New Roman" w:eastAsia="Times New Roman" w:hAnsi="Times New Roman" w:cs="Times New Roman"/>
          <w:color w:val="000000"/>
          <w:sz w:val="24"/>
          <w:szCs w:val="24"/>
          <w:lang w:eastAsia="en-NZ"/>
        </w:rPr>
        <w:t>, November 6</w:t>
      </w:r>
      <w:r>
        <w:rPr>
          <w:rFonts w:ascii="Times New Roman" w:eastAsia="Times New Roman" w:hAnsi="Times New Roman" w:cs="Times New Roman"/>
          <w:color w:val="000000"/>
          <w:sz w:val="24"/>
          <w:szCs w:val="24"/>
          <w:lang w:eastAsia="en-NZ"/>
        </w:rPr>
        <w:t xml:space="preserve">), </w:t>
      </w:r>
      <w:r w:rsidR="00E71A14" w:rsidRPr="00E71A14">
        <w:rPr>
          <w:rFonts w:ascii="Times New Roman" w:eastAsia="Times New Roman" w:hAnsi="Times New Roman" w:cs="Times New Roman"/>
          <w:bCs/>
          <w:color w:val="auto"/>
          <w:kern w:val="36"/>
          <w:sz w:val="24"/>
          <w:szCs w:val="24"/>
          <w:lang w:eastAsia="en-NZ"/>
        </w:rPr>
        <w:t xml:space="preserve">Generation blessed - housing crisis sparks return to </w:t>
      </w:r>
      <w:proofErr w:type="gramStart"/>
      <w:r w:rsidR="00E71A14" w:rsidRPr="00E71A14">
        <w:rPr>
          <w:rFonts w:ascii="Times New Roman" w:eastAsia="Times New Roman" w:hAnsi="Times New Roman" w:cs="Times New Roman"/>
          <w:bCs/>
          <w:color w:val="auto"/>
          <w:kern w:val="36"/>
          <w:sz w:val="24"/>
          <w:szCs w:val="24"/>
          <w:lang w:eastAsia="en-NZ"/>
        </w:rPr>
        <w:t>inherited</w:t>
      </w:r>
      <w:proofErr w:type="gramEnd"/>
      <w:r w:rsidR="00E71A14" w:rsidRPr="00E71A14">
        <w:rPr>
          <w:rFonts w:ascii="Times New Roman" w:eastAsia="Times New Roman" w:hAnsi="Times New Roman" w:cs="Times New Roman"/>
          <w:bCs/>
          <w:color w:val="auto"/>
          <w:kern w:val="36"/>
          <w:sz w:val="24"/>
          <w:szCs w:val="24"/>
          <w:lang w:eastAsia="en-NZ"/>
        </w:rPr>
        <w:t xml:space="preserve"> wealth and class</w:t>
      </w:r>
      <w:r w:rsidR="00E71A14">
        <w:rPr>
          <w:rFonts w:ascii="Times New Roman" w:eastAsia="Times New Roman" w:hAnsi="Times New Roman" w:cs="Times New Roman"/>
          <w:bCs/>
          <w:color w:val="auto"/>
          <w:kern w:val="36"/>
          <w:sz w:val="24"/>
          <w:szCs w:val="24"/>
          <w:lang w:eastAsia="en-NZ"/>
        </w:rPr>
        <w:t xml:space="preserve">. </w:t>
      </w:r>
    </w:p>
    <w:p w:rsidR="00BD757A" w:rsidRDefault="00E44417" w:rsidP="00BD757A">
      <w:pPr>
        <w:autoSpaceDE w:val="0"/>
        <w:autoSpaceDN w:val="0"/>
        <w:adjustRightInd w:val="0"/>
        <w:spacing w:after="0" w:line="240" w:lineRule="auto"/>
        <w:rPr>
          <w:rFonts w:ascii="Times New Roman" w:hAnsi="Times New Roman" w:cs="Times New Roman"/>
          <w:sz w:val="24"/>
          <w:szCs w:val="24"/>
          <w:lang w:eastAsia="en-NZ"/>
        </w:rPr>
      </w:pPr>
      <w:hyperlink r:id="rId9" w:history="1">
        <w:r w:rsidR="00E71A14" w:rsidRPr="006D61AD">
          <w:rPr>
            <w:rStyle w:val="Hyperlink"/>
            <w:rFonts w:ascii="Times New Roman" w:hAnsi="Times New Roman" w:cs="Times New Roman"/>
            <w:sz w:val="24"/>
            <w:szCs w:val="24"/>
            <w:lang w:eastAsia="en-NZ"/>
          </w:rPr>
          <w:t>http://www.nzherald.co.nz/nz/news/article.cfm?c_id=1&amp;objectid=11736277</w:t>
        </w:r>
      </w:hyperlink>
      <w:r w:rsidR="00E71A14">
        <w:rPr>
          <w:rFonts w:ascii="Times New Roman" w:hAnsi="Times New Roman" w:cs="Times New Roman"/>
          <w:sz w:val="24"/>
          <w:szCs w:val="24"/>
          <w:lang w:eastAsia="en-NZ"/>
        </w:rPr>
        <w:t xml:space="preserve">. </w:t>
      </w:r>
      <w:proofErr w:type="gramStart"/>
      <w:r w:rsidR="00E71A14">
        <w:rPr>
          <w:rFonts w:ascii="Times New Roman" w:hAnsi="Times New Roman" w:cs="Times New Roman"/>
          <w:sz w:val="24"/>
          <w:szCs w:val="24"/>
          <w:lang w:eastAsia="en-NZ"/>
        </w:rPr>
        <w:t>Accessed 14 April, 2017.</w:t>
      </w:r>
      <w:proofErr w:type="gramEnd"/>
    </w:p>
    <w:p w:rsidR="008E727B" w:rsidRDefault="008E727B" w:rsidP="00BD757A">
      <w:pPr>
        <w:autoSpaceDE w:val="0"/>
        <w:autoSpaceDN w:val="0"/>
        <w:adjustRightInd w:val="0"/>
        <w:spacing w:after="0" w:line="240" w:lineRule="auto"/>
        <w:rPr>
          <w:rFonts w:ascii="Times New Roman" w:hAnsi="Times New Roman" w:cs="Times New Roman"/>
          <w:sz w:val="24"/>
          <w:szCs w:val="24"/>
          <w:lang w:eastAsia="en-NZ"/>
        </w:rPr>
      </w:pPr>
    </w:p>
    <w:p w:rsidR="008E727B" w:rsidRPr="008E727B" w:rsidRDefault="008E727B" w:rsidP="008E727B">
      <w:pPr>
        <w:pStyle w:val="Bibliography"/>
        <w:spacing w:line="276" w:lineRule="auto"/>
        <w:rPr>
          <w:rFonts w:ascii="Times New Roman" w:hAnsi="Times New Roman" w:cs="Times New Roman"/>
          <w:sz w:val="24"/>
          <w:szCs w:val="24"/>
        </w:rPr>
      </w:pPr>
      <w:proofErr w:type="spellStart"/>
      <w:r w:rsidRPr="008E727B">
        <w:rPr>
          <w:rFonts w:ascii="Times New Roman" w:hAnsi="Times New Roman" w:cs="Times New Roman"/>
          <w:sz w:val="24"/>
          <w:szCs w:val="24"/>
        </w:rPr>
        <w:t>Hesse-Biber</w:t>
      </w:r>
      <w:proofErr w:type="spellEnd"/>
      <w:r w:rsidRPr="008E727B">
        <w:rPr>
          <w:rFonts w:ascii="Times New Roman" w:hAnsi="Times New Roman" w:cs="Times New Roman"/>
          <w:sz w:val="24"/>
          <w:szCs w:val="24"/>
        </w:rPr>
        <w:t xml:space="preserve">, S. (2007), </w:t>
      </w:r>
      <w:r w:rsidRPr="008E727B">
        <w:rPr>
          <w:rFonts w:ascii="Times New Roman" w:hAnsi="Times New Roman" w:cs="Times New Roman"/>
          <w:i/>
          <w:iCs/>
          <w:sz w:val="24"/>
          <w:szCs w:val="24"/>
        </w:rPr>
        <w:t>Handbook of Feminist Research: Theory and Praxis</w:t>
      </w:r>
      <w:r w:rsidRPr="008E727B">
        <w:rPr>
          <w:rFonts w:ascii="Times New Roman" w:hAnsi="Times New Roman" w:cs="Times New Roman"/>
          <w:sz w:val="24"/>
          <w:szCs w:val="24"/>
        </w:rPr>
        <w:t>, Thousand Oaks, CA: Sage Publications.</w:t>
      </w:r>
    </w:p>
    <w:p w:rsidR="008E727B" w:rsidRDefault="008E727B" w:rsidP="008E727B">
      <w:pPr>
        <w:pStyle w:val="Bibliography"/>
        <w:spacing w:line="276" w:lineRule="auto"/>
        <w:rPr>
          <w:rFonts w:ascii="Times New Roman" w:hAnsi="Times New Roman" w:cs="Times New Roman"/>
          <w:sz w:val="24"/>
          <w:szCs w:val="24"/>
        </w:rPr>
      </w:pPr>
      <w:r w:rsidRPr="008E727B">
        <w:rPr>
          <w:rFonts w:ascii="Times New Roman" w:hAnsi="Times New Roman" w:cs="Times New Roman"/>
          <w:sz w:val="24"/>
          <w:szCs w:val="24"/>
        </w:rPr>
        <w:t xml:space="preserve">Holman Jones, S., T. E. Adams and C. Ellis (eds.) (2013), </w:t>
      </w:r>
      <w:r w:rsidRPr="008E727B">
        <w:rPr>
          <w:rFonts w:ascii="Times New Roman" w:hAnsi="Times New Roman" w:cs="Times New Roman"/>
          <w:i/>
          <w:sz w:val="24"/>
          <w:szCs w:val="24"/>
        </w:rPr>
        <w:t xml:space="preserve">Handbook of </w:t>
      </w:r>
      <w:proofErr w:type="spellStart"/>
      <w:r w:rsidRPr="008E727B">
        <w:rPr>
          <w:rFonts w:ascii="Times New Roman" w:hAnsi="Times New Roman" w:cs="Times New Roman"/>
          <w:i/>
          <w:sz w:val="24"/>
          <w:szCs w:val="24"/>
        </w:rPr>
        <w:t>Autoethnography</w:t>
      </w:r>
      <w:proofErr w:type="spellEnd"/>
      <w:r w:rsidRPr="008E727B">
        <w:rPr>
          <w:rFonts w:ascii="Times New Roman" w:hAnsi="Times New Roman" w:cs="Times New Roman"/>
          <w:sz w:val="24"/>
          <w:szCs w:val="24"/>
        </w:rPr>
        <w:t>, Walnut Creek, CA: Left Coast Press.</w:t>
      </w:r>
    </w:p>
    <w:p w:rsidR="008E727B" w:rsidRPr="00AD6A11" w:rsidRDefault="008E727B" w:rsidP="008E727B">
      <w:pPr>
        <w:rPr>
          <w:rFonts w:ascii="Times New Roman" w:hAnsi="Times New Roman" w:cs="Times New Roman"/>
          <w:sz w:val="24"/>
          <w:szCs w:val="24"/>
        </w:rPr>
      </w:pPr>
      <w:proofErr w:type="gramStart"/>
      <w:r w:rsidRPr="00AD6A11">
        <w:rPr>
          <w:rFonts w:ascii="Times New Roman" w:hAnsi="Times New Roman" w:cs="Times New Roman"/>
          <w:sz w:val="24"/>
          <w:szCs w:val="24"/>
        </w:rPr>
        <w:t xml:space="preserve">Hughes, C. (2004), </w:t>
      </w:r>
      <w:r w:rsidR="00AD6A11" w:rsidRPr="00AD6A11">
        <w:rPr>
          <w:rFonts w:ascii="Times New Roman" w:hAnsi="Times New Roman" w:cs="Times New Roman"/>
          <w:sz w:val="24"/>
          <w:szCs w:val="24"/>
        </w:rPr>
        <w:t>“</w:t>
      </w:r>
      <w:r w:rsidRPr="00AD6A11">
        <w:rPr>
          <w:rFonts w:ascii="Times New Roman" w:hAnsi="Times New Roman" w:cs="Times New Roman"/>
          <w:sz w:val="24"/>
          <w:szCs w:val="24"/>
        </w:rPr>
        <w:t xml:space="preserve">Class and other </w:t>
      </w:r>
      <w:r w:rsidR="00AD6A11" w:rsidRPr="00AD6A11">
        <w:rPr>
          <w:rFonts w:ascii="Times New Roman" w:hAnsi="Times New Roman" w:cs="Times New Roman"/>
          <w:sz w:val="24"/>
          <w:szCs w:val="24"/>
        </w:rPr>
        <w:t>I</w:t>
      </w:r>
      <w:r w:rsidRPr="00AD6A11">
        <w:rPr>
          <w:rFonts w:ascii="Times New Roman" w:hAnsi="Times New Roman" w:cs="Times New Roman"/>
          <w:sz w:val="24"/>
          <w:szCs w:val="24"/>
        </w:rPr>
        <w:t>dentifications in Man</w:t>
      </w:r>
      <w:r w:rsidR="00AD6A11" w:rsidRPr="00AD6A11">
        <w:rPr>
          <w:rFonts w:ascii="Times New Roman" w:hAnsi="Times New Roman" w:cs="Times New Roman"/>
          <w:sz w:val="24"/>
          <w:szCs w:val="24"/>
        </w:rPr>
        <w:t>a</w:t>
      </w:r>
      <w:r w:rsidRPr="00AD6A11">
        <w:rPr>
          <w:rFonts w:ascii="Times New Roman" w:hAnsi="Times New Roman" w:cs="Times New Roman"/>
          <w:sz w:val="24"/>
          <w:szCs w:val="24"/>
        </w:rPr>
        <w:t>gerial Careers</w:t>
      </w:r>
      <w:r w:rsidR="00AD6A11" w:rsidRPr="00AD6A11">
        <w:rPr>
          <w:rFonts w:ascii="Times New Roman" w:hAnsi="Times New Roman" w:cs="Times New Roman"/>
          <w:sz w:val="24"/>
          <w:szCs w:val="24"/>
        </w:rPr>
        <w:t xml:space="preserve">”, </w:t>
      </w:r>
      <w:r w:rsidR="00AD6A11" w:rsidRPr="00AD6A11">
        <w:rPr>
          <w:rFonts w:ascii="Times New Roman" w:hAnsi="Times New Roman" w:cs="Times New Roman"/>
          <w:i/>
          <w:sz w:val="24"/>
          <w:szCs w:val="24"/>
        </w:rPr>
        <w:t>Gender, Work and Organisation</w:t>
      </w:r>
      <w:r w:rsidR="00AD6A11" w:rsidRPr="00AD6A11">
        <w:rPr>
          <w:rFonts w:ascii="Times New Roman" w:hAnsi="Times New Roman" w:cs="Times New Roman"/>
          <w:sz w:val="24"/>
          <w:szCs w:val="24"/>
        </w:rPr>
        <w:t xml:space="preserve">, </w:t>
      </w:r>
      <w:proofErr w:type="spellStart"/>
      <w:r w:rsidR="00AD6A11" w:rsidRPr="00AD6A11">
        <w:rPr>
          <w:rFonts w:ascii="Times New Roman" w:hAnsi="Times New Roman" w:cs="Times New Roman"/>
          <w:sz w:val="24"/>
          <w:szCs w:val="24"/>
        </w:rPr>
        <w:t>Vol</w:t>
      </w:r>
      <w:proofErr w:type="spellEnd"/>
      <w:r w:rsidR="00AD6A11" w:rsidRPr="00AD6A11">
        <w:rPr>
          <w:rFonts w:ascii="Times New Roman" w:hAnsi="Times New Roman" w:cs="Times New Roman"/>
          <w:sz w:val="24"/>
          <w:szCs w:val="24"/>
        </w:rPr>
        <w:t>, 11 No.5, pp.526-543.</w:t>
      </w:r>
      <w:proofErr w:type="gramEnd"/>
    </w:p>
    <w:p w:rsidR="00AE3AF3" w:rsidRDefault="00AE3AF3" w:rsidP="00AE3AF3">
      <w:pPr>
        <w:spacing w:after="0" w:line="240" w:lineRule="auto"/>
        <w:rPr>
          <w:rFonts w:ascii="Times New Roman" w:eastAsia="Times New Roman" w:hAnsi="Times New Roman" w:cs="Times New Roman"/>
          <w:color w:val="000000"/>
          <w:sz w:val="24"/>
          <w:szCs w:val="24"/>
          <w:lang w:eastAsia="en-NZ"/>
        </w:rPr>
      </w:pPr>
    </w:p>
    <w:p w:rsidR="00AE3AF3" w:rsidRPr="00AE3AF3" w:rsidRDefault="00AE3AF3" w:rsidP="00AE3AF3">
      <w:pPr>
        <w:spacing w:after="0" w:line="240" w:lineRule="auto"/>
        <w:rPr>
          <w:rFonts w:ascii="Times New Roman" w:eastAsia="Times New Roman" w:hAnsi="Times New Roman" w:cs="Times New Roman"/>
          <w:color w:val="000000"/>
          <w:sz w:val="24"/>
          <w:szCs w:val="24"/>
          <w:lang w:eastAsia="en-NZ"/>
        </w:rPr>
      </w:pPr>
      <w:r w:rsidRPr="00AE3AF3">
        <w:rPr>
          <w:rFonts w:ascii="Times New Roman" w:eastAsia="Times New Roman" w:hAnsi="Times New Roman" w:cs="Times New Roman"/>
          <w:color w:val="000000"/>
          <w:sz w:val="24"/>
          <w:szCs w:val="24"/>
          <w:lang w:eastAsia="en-NZ"/>
        </w:rPr>
        <w:t>Kelsey, J. (2015)</w:t>
      </w:r>
      <w:r>
        <w:rPr>
          <w:rFonts w:ascii="Times New Roman" w:eastAsia="Times New Roman" w:hAnsi="Times New Roman" w:cs="Times New Roman"/>
          <w:color w:val="000000"/>
          <w:sz w:val="24"/>
          <w:szCs w:val="24"/>
          <w:lang w:eastAsia="en-NZ"/>
        </w:rPr>
        <w:t>,</w:t>
      </w:r>
      <w:r w:rsidRPr="00AE3AF3">
        <w:rPr>
          <w:rFonts w:ascii="Times New Roman" w:eastAsia="Times New Roman" w:hAnsi="Times New Roman" w:cs="Times New Roman"/>
          <w:color w:val="000000"/>
          <w:sz w:val="24"/>
          <w:szCs w:val="24"/>
          <w:lang w:eastAsia="en-NZ"/>
        </w:rPr>
        <w:t xml:space="preserve"> </w:t>
      </w:r>
      <w:proofErr w:type="gramStart"/>
      <w:r w:rsidRPr="00AE3AF3">
        <w:rPr>
          <w:rFonts w:ascii="Times New Roman" w:eastAsia="Times New Roman" w:hAnsi="Times New Roman" w:cs="Times New Roman"/>
          <w:i/>
          <w:color w:val="000000"/>
          <w:sz w:val="24"/>
          <w:szCs w:val="24"/>
          <w:lang w:eastAsia="en-NZ"/>
        </w:rPr>
        <w:t>The</w:t>
      </w:r>
      <w:proofErr w:type="gramEnd"/>
      <w:r w:rsidRPr="00AE3AF3">
        <w:rPr>
          <w:rFonts w:ascii="Times New Roman" w:eastAsia="Times New Roman" w:hAnsi="Times New Roman" w:cs="Times New Roman"/>
          <w:i/>
          <w:color w:val="000000"/>
          <w:sz w:val="24"/>
          <w:szCs w:val="24"/>
          <w:lang w:eastAsia="en-NZ"/>
        </w:rPr>
        <w:t xml:space="preserve"> Fire Economy. New Zealand’s Reckoning</w:t>
      </w:r>
      <w:r>
        <w:rPr>
          <w:rFonts w:ascii="Times New Roman" w:eastAsia="Times New Roman" w:hAnsi="Times New Roman" w:cs="Times New Roman"/>
          <w:i/>
          <w:color w:val="000000"/>
          <w:sz w:val="24"/>
          <w:szCs w:val="24"/>
          <w:lang w:eastAsia="en-NZ"/>
        </w:rPr>
        <w:t>,</w:t>
      </w:r>
      <w:r w:rsidRPr="00AE3AF3">
        <w:rPr>
          <w:rFonts w:ascii="Times New Roman" w:eastAsia="Times New Roman" w:hAnsi="Times New Roman" w:cs="Times New Roman"/>
          <w:color w:val="000000"/>
          <w:sz w:val="24"/>
          <w:szCs w:val="24"/>
          <w:lang w:eastAsia="en-NZ"/>
        </w:rPr>
        <w:t xml:space="preserve"> Bridget</w:t>
      </w:r>
      <w:r>
        <w:rPr>
          <w:rFonts w:ascii="Times New Roman" w:eastAsia="Times New Roman" w:hAnsi="Times New Roman" w:cs="Times New Roman"/>
          <w:color w:val="000000"/>
          <w:sz w:val="24"/>
          <w:szCs w:val="24"/>
          <w:lang w:eastAsia="en-NZ"/>
        </w:rPr>
        <w:t xml:space="preserve"> </w:t>
      </w:r>
      <w:r w:rsidRPr="00AE3AF3">
        <w:rPr>
          <w:rFonts w:ascii="Times New Roman" w:eastAsia="Times New Roman" w:hAnsi="Times New Roman" w:cs="Times New Roman"/>
          <w:color w:val="000000"/>
          <w:sz w:val="24"/>
          <w:szCs w:val="24"/>
          <w:lang w:eastAsia="en-NZ"/>
        </w:rPr>
        <w:t>William Books</w:t>
      </w:r>
      <w:r>
        <w:rPr>
          <w:rFonts w:ascii="Times New Roman" w:eastAsia="Times New Roman" w:hAnsi="Times New Roman" w:cs="Times New Roman"/>
          <w:color w:val="000000"/>
          <w:sz w:val="24"/>
          <w:szCs w:val="24"/>
          <w:lang w:eastAsia="en-NZ"/>
        </w:rPr>
        <w:t>.</w:t>
      </w:r>
      <w:r w:rsidRPr="00AE3AF3">
        <w:rPr>
          <w:rFonts w:ascii="Times New Roman" w:eastAsia="Times New Roman" w:hAnsi="Times New Roman" w:cs="Times New Roman"/>
          <w:color w:val="000000"/>
          <w:sz w:val="24"/>
          <w:szCs w:val="24"/>
          <w:lang w:eastAsia="en-NZ"/>
        </w:rPr>
        <w:t xml:space="preserve"> </w:t>
      </w:r>
    </w:p>
    <w:p w:rsidR="00AE3AF3" w:rsidRDefault="00AE3AF3" w:rsidP="00AE3AF3">
      <w:pPr>
        <w:spacing w:after="0" w:line="240" w:lineRule="auto"/>
        <w:rPr>
          <w:rFonts w:ascii="Times New Roman" w:eastAsia="Times New Roman" w:hAnsi="Times New Roman" w:cs="Times New Roman"/>
          <w:color w:val="000000"/>
          <w:sz w:val="24"/>
          <w:szCs w:val="24"/>
          <w:lang w:eastAsia="en-NZ"/>
        </w:rPr>
      </w:pPr>
      <w:r w:rsidRPr="00AE3AF3">
        <w:rPr>
          <w:rFonts w:ascii="Times New Roman" w:eastAsia="Times New Roman" w:hAnsi="Times New Roman" w:cs="Times New Roman"/>
          <w:color w:val="000000"/>
          <w:sz w:val="24"/>
          <w:szCs w:val="24"/>
          <w:lang w:eastAsia="en-NZ"/>
        </w:rPr>
        <w:t>Wellington</w:t>
      </w:r>
      <w:r>
        <w:rPr>
          <w:rFonts w:ascii="Times New Roman" w:eastAsia="Times New Roman" w:hAnsi="Times New Roman" w:cs="Times New Roman"/>
          <w:color w:val="000000"/>
          <w:sz w:val="24"/>
          <w:szCs w:val="24"/>
          <w:lang w:eastAsia="en-NZ"/>
        </w:rPr>
        <w:t>,</w:t>
      </w:r>
      <w:r w:rsidRPr="00AE3AF3">
        <w:rPr>
          <w:rFonts w:ascii="Times New Roman" w:eastAsia="Times New Roman" w:hAnsi="Times New Roman" w:cs="Times New Roman"/>
          <w:color w:val="000000"/>
          <w:sz w:val="24"/>
          <w:szCs w:val="24"/>
          <w:lang w:eastAsia="en-NZ"/>
        </w:rPr>
        <w:t xml:space="preserve"> </w:t>
      </w:r>
      <w:r>
        <w:rPr>
          <w:rFonts w:ascii="Times New Roman" w:eastAsia="Times New Roman" w:hAnsi="Times New Roman" w:cs="Times New Roman"/>
          <w:color w:val="000000"/>
          <w:sz w:val="24"/>
          <w:szCs w:val="24"/>
          <w:lang w:eastAsia="en-NZ"/>
        </w:rPr>
        <w:t>New Zealand.</w:t>
      </w:r>
    </w:p>
    <w:p w:rsidR="005F2908" w:rsidRDefault="005F2908" w:rsidP="00AE3AF3">
      <w:pPr>
        <w:spacing w:after="0" w:line="240" w:lineRule="auto"/>
        <w:rPr>
          <w:rFonts w:ascii="Times New Roman" w:eastAsia="Times New Roman" w:hAnsi="Times New Roman" w:cs="Times New Roman"/>
          <w:color w:val="000000"/>
          <w:sz w:val="24"/>
          <w:szCs w:val="24"/>
          <w:lang w:eastAsia="en-NZ"/>
        </w:rPr>
      </w:pPr>
    </w:p>
    <w:p w:rsidR="005F2908" w:rsidRDefault="005F2908" w:rsidP="00AE3AF3">
      <w:pPr>
        <w:spacing w:after="0" w:line="24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 xml:space="preserve">Ministry for Women (2017), Empirical evidence of the gender pay gap in New Zealand. </w:t>
      </w:r>
      <w:hyperlink r:id="rId10" w:history="1">
        <w:r w:rsidRPr="00F40202">
          <w:rPr>
            <w:rStyle w:val="Hyperlink"/>
            <w:rFonts w:ascii="Times New Roman" w:eastAsia="Times New Roman" w:hAnsi="Times New Roman" w:cs="Times New Roman"/>
            <w:sz w:val="24"/>
            <w:szCs w:val="24"/>
            <w:lang w:eastAsia="en-NZ"/>
          </w:rPr>
          <w:t>http://women.govt.nz/sites/public_files/Empirical%20evidence%20of%20GPG%20in%20NZ%20-%20Mar2017_0.pdf</w:t>
        </w:r>
      </w:hyperlink>
      <w:r>
        <w:rPr>
          <w:rFonts w:ascii="Times New Roman" w:eastAsia="Times New Roman" w:hAnsi="Times New Roman" w:cs="Times New Roman"/>
          <w:color w:val="000000"/>
          <w:sz w:val="24"/>
          <w:szCs w:val="24"/>
          <w:lang w:eastAsia="en-NZ"/>
        </w:rPr>
        <w:t xml:space="preserve">. </w:t>
      </w:r>
      <w:proofErr w:type="gramStart"/>
      <w:r>
        <w:rPr>
          <w:rFonts w:ascii="Times New Roman" w:eastAsia="Times New Roman" w:hAnsi="Times New Roman" w:cs="Times New Roman"/>
          <w:color w:val="000000"/>
          <w:sz w:val="24"/>
          <w:szCs w:val="24"/>
          <w:lang w:eastAsia="en-NZ"/>
        </w:rPr>
        <w:t>Accessed 30 March, 2017.</w:t>
      </w:r>
      <w:proofErr w:type="gramEnd"/>
    </w:p>
    <w:p w:rsidR="00BD757A" w:rsidRDefault="00BD757A" w:rsidP="00AE3AF3">
      <w:pPr>
        <w:spacing w:after="0" w:line="240" w:lineRule="auto"/>
        <w:rPr>
          <w:rFonts w:ascii="Times New Roman" w:eastAsia="Times New Roman" w:hAnsi="Times New Roman" w:cs="Times New Roman"/>
          <w:color w:val="000000"/>
          <w:sz w:val="24"/>
          <w:szCs w:val="24"/>
          <w:lang w:eastAsia="en-NZ"/>
        </w:rPr>
      </w:pPr>
    </w:p>
    <w:p w:rsidR="00BD757A" w:rsidRDefault="00BD757A" w:rsidP="00BD757A">
      <w:pPr>
        <w:widowControl w:val="0"/>
        <w:spacing w:after="0" w:line="276" w:lineRule="auto"/>
        <w:rPr>
          <w:rFonts w:ascii="Times" w:eastAsia="Times" w:hAnsi="Times" w:cs="Times"/>
          <w:color w:val="000000"/>
          <w:sz w:val="24"/>
          <w:szCs w:val="24"/>
          <w:lang w:eastAsia="en-NZ"/>
        </w:rPr>
      </w:pPr>
      <w:proofErr w:type="gramStart"/>
      <w:r w:rsidRPr="00BD757A">
        <w:rPr>
          <w:rFonts w:ascii="Times" w:eastAsia="Times" w:hAnsi="Times" w:cs="Times"/>
          <w:color w:val="000000"/>
          <w:sz w:val="24"/>
          <w:szCs w:val="24"/>
          <w:lang w:eastAsia="en-NZ"/>
        </w:rPr>
        <w:t>National Council of Women of New Zealand.</w:t>
      </w:r>
      <w:proofErr w:type="gramEnd"/>
      <w:r w:rsidRPr="00BD757A">
        <w:rPr>
          <w:rFonts w:ascii="Times" w:eastAsia="Times" w:hAnsi="Times" w:cs="Times"/>
          <w:color w:val="000000"/>
          <w:sz w:val="24"/>
          <w:szCs w:val="24"/>
          <w:lang w:eastAsia="en-NZ"/>
        </w:rPr>
        <w:t xml:space="preserve"> (2015) </w:t>
      </w:r>
      <w:r w:rsidRPr="00BD757A">
        <w:rPr>
          <w:rFonts w:ascii="Times" w:eastAsia="Times" w:hAnsi="Times" w:cs="Times"/>
          <w:i/>
          <w:color w:val="000000"/>
          <w:sz w:val="24"/>
          <w:szCs w:val="24"/>
          <w:lang w:eastAsia="en-NZ"/>
        </w:rPr>
        <w:t>E</w:t>
      </w:r>
      <w:r>
        <w:rPr>
          <w:rFonts w:ascii="Times" w:eastAsia="Times" w:hAnsi="Times" w:cs="Times"/>
          <w:i/>
          <w:color w:val="000000"/>
          <w:sz w:val="24"/>
          <w:szCs w:val="24"/>
          <w:lang w:eastAsia="en-NZ"/>
        </w:rPr>
        <w:t xml:space="preserve">nabling Women’s Potential, </w:t>
      </w:r>
      <w:proofErr w:type="gramStart"/>
      <w:r>
        <w:rPr>
          <w:rFonts w:ascii="Times" w:eastAsia="Times" w:hAnsi="Times" w:cs="Times"/>
          <w:i/>
          <w:color w:val="000000"/>
          <w:sz w:val="24"/>
          <w:szCs w:val="24"/>
          <w:lang w:eastAsia="en-NZ"/>
        </w:rPr>
        <w:t>The</w:t>
      </w:r>
      <w:proofErr w:type="gramEnd"/>
      <w:r>
        <w:rPr>
          <w:rFonts w:ascii="Times" w:eastAsia="Times" w:hAnsi="Times" w:cs="Times"/>
          <w:i/>
          <w:color w:val="000000"/>
          <w:sz w:val="24"/>
          <w:szCs w:val="24"/>
          <w:lang w:eastAsia="en-NZ"/>
        </w:rPr>
        <w:t xml:space="preserve"> </w:t>
      </w:r>
      <w:r w:rsidRPr="00BD757A">
        <w:rPr>
          <w:rFonts w:ascii="Times" w:eastAsia="Times" w:hAnsi="Times" w:cs="Times"/>
          <w:i/>
          <w:color w:val="000000"/>
          <w:sz w:val="24"/>
          <w:szCs w:val="24"/>
          <w:lang w:eastAsia="en-NZ"/>
        </w:rPr>
        <w:t>Social, Economic and Ethical Imperative.</w:t>
      </w:r>
      <w:r w:rsidRPr="00BD757A">
        <w:rPr>
          <w:rFonts w:ascii="Times" w:eastAsia="Times" w:hAnsi="Times" w:cs="Times"/>
          <w:color w:val="000000"/>
          <w:sz w:val="24"/>
          <w:szCs w:val="24"/>
          <w:lang w:eastAsia="en-NZ"/>
        </w:rPr>
        <w:t xml:space="preserve"> </w:t>
      </w:r>
      <w:hyperlink r:id="rId11" w:history="1">
        <w:r w:rsidRPr="006D61AD">
          <w:rPr>
            <w:rStyle w:val="Hyperlink"/>
            <w:rFonts w:ascii="Times" w:eastAsia="Times" w:hAnsi="Times" w:cs="Times"/>
            <w:sz w:val="24"/>
            <w:szCs w:val="24"/>
            <w:lang w:eastAsia="en-NZ"/>
          </w:rPr>
          <w:t>http://www.ncwnz.org.nz/what-we-do/enabling-womens-potential-the-social-economic-and-ethical-imperative/</w:t>
        </w:r>
      </w:hyperlink>
      <w:r w:rsidRPr="00BD757A">
        <w:rPr>
          <w:rFonts w:ascii="Times" w:eastAsia="Times" w:hAnsi="Times" w:cs="Times"/>
          <w:color w:val="000000"/>
          <w:sz w:val="24"/>
          <w:szCs w:val="24"/>
          <w:lang w:eastAsia="en-NZ"/>
        </w:rPr>
        <w:t xml:space="preserve">. </w:t>
      </w:r>
      <w:proofErr w:type="gramStart"/>
      <w:r w:rsidRPr="00BD757A">
        <w:rPr>
          <w:rFonts w:ascii="Times" w:eastAsia="Times" w:hAnsi="Times" w:cs="Times"/>
          <w:color w:val="000000"/>
          <w:sz w:val="24"/>
          <w:szCs w:val="24"/>
          <w:lang w:eastAsia="en-NZ"/>
        </w:rPr>
        <w:t xml:space="preserve">Accessed </w:t>
      </w:r>
      <w:r w:rsidRPr="00BD757A">
        <w:rPr>
          <w:rFonts w:ascii="Times" w:eastAsia="Times" w:hAnsi="Times" w:cs="Times"/>
          <w:color w:val="000000"/>
          <w:sz w:val="24"/>
          <w:szCs w:val="24"/>
          <w:lang w:eastAsia="en-NZ"/>
        </w:rPr>
        <w:tab/>
        <w:t>20 February, 2016.</w:t>
      </w:r>
      <w:proofErr w:type="gramEnd"/>
    </w:p>
    <w:p w:rsidR="005F2908" w:rsidRPr="00BD757A" w:rsidRDefault="005F2908" w:rsidP="00BD757A">
      <w:pPr>
        <w:widowControl w:val="0"/>
        <w:spacing w:after="0" w:line="276" w:lineRule="auto"/>
        <w:rPr>
          <w:rFonts w:ascii="Times New Roman" w:eastAsia="Times New Roman" w:hAnsi="Times New Roman" w:cs="Times New Roman"/>
          <w:color w:val="000000"/>
          <w:sz w:val="24"/>
          <w:szCs w:val="24"/>
          <w:lang w:eastAsia="en-NZ"/>
        </w:rPr>
      </w:pPr>
    </w:p>
    <w:p w:rsidR="00BD757A" w:rsidRPr="00BD757A" w:rsidRDefault="00BD757A" w:rsidP="00BD757A">
      <w:pPr>
        <w:widowControl w:val="0"/>
        <w:spacing w:after="0" w:line="276"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 xml:space="preserve">Pringle, J., Harris, C., Ravenswood, K., Giddings, L., Ryan, I. and Jaeger, S. (2017), “Women’s career progression in law firms: Views from the top, views from below”, </w:t>
      </w:r>
      <w:r w:rsidRPr="00BD757A">
        <w:rPr>
          <w:rFonts w:ascii="Times New Roman" w:eastAsia="Times New Roman" w:hAnsi="Times New Roman" w:cs="Times New Roman"/>
          <w:i/>
          <w:color w:val="000000"/>
          <w:sz w:val="24"/>
          <w:szCs w:val="24"/>
          <w:lang w:eastAsia="en-NZ"/>
        </w:rPr>
        <w:t>Gender, Work and Organisation,</w:t>
      </w:r>
      <w:r>
        <w:rPr>
          <w:rFonts w:ascii="Times New Roman" w:eastAsia="Times New Roman" w:hAnsi="Times New Roman" w:cs="Times New Roman"/>
          <w:color w:val="000000"/>
          <w:sz w:val="24"/>
          <w:szCs w:val="24"/>
          <w:lang w:eastAsia="en-NZ"/>
        </w:rPr>
        <w:t xml:space="preserve"> online, doi</w:t>
      </w:r>
      <w:proofErr w:type="gramStart"/>
      <w:r>
        <w:rPr>
          <w:rFonts w:ascii="Times New Roman" w:eastAsia="Times New Roman" w:hAnsi="Times New Roman" w:cs="Times New Roman"/>
          <w:color w:val="000000"/>
          <w:sz w:val="24"/>
          <w:szCs w:val="24"/>
          <w:lang w:eastAsia="en-NZ"/>
        </w:rPr>
        <w:t>:10.1111</w:t>
      </w:r>
      <w:proofErr w:type="gramEnd"/>
      <w:r>
        <w:rPr>
          <w:rFonts w:ascii="Times New Roman" w:eastAsia="Times New Roman" w:hAnsi="Times New Roman" w:cs="Times New Roman"/>
          <w:color w:val="000000"/>
          <w:sz w:val="24"/>
          <w:szCs w:val="24"/>
          <w:lang w:eastAsia="en-NZ"/>
        </w:rPr>
        <w:t>/</w:t>
      </w:r>
      <w:proofErr w:type="spellStart"/>
      <w:r>
        <w:rPr>
          <w:rFonts w:ascii="Times New Roman" w:eastAsia="Times New Roman" w:hAnsi="Times New Roman" w:cs="Times New Roman"/>
          <w:color w:val="000000"/>
          <w:sz w:val="24"/>
          <w:szCs w:val="24"/>
          <w:lang w:eastAsia="en-NZ"/>
        </w:rPr>
        <w:t>gwao</w:t>
      </w:r>
      <w:proofErr w:type="spellEnd"/>
      <w:r>
        <w:rPr>
          <w:rFonts w:ascii="Times New Roman" w:eastAsia="Times New Roman" w:hAnsi="Times New Roman" w:cs="Times New Roman"/>
          <w:color w:val="000000"/>
          <w:sz w:val="24"/>
          <w:szCs w:val="24"/>
          <w:lang w:eastAsia="en-NZ"/>
        </w:rPr>
        <w:t xml:space="preserve">. 12180. </w:t>
      </w:r>
    </w:p>
    <w:p w:rsidR="00BD757A" w:rsidRDefault="00BD757A" w:rsidP="00AE3AF3">
      <w:pPr>
        <w:spacing w:after="0" w:line="240" w:lineRule="auto"/>
        <w:rPr>
          <w:rFonts w:ascii="Times New Roman" w:eastAsia="Times New Roman" w:hAnsi="Times New Roman" w:cs="Times New Roman"/>
          <w:color w:val="000000"/>
          <w:sz w:val="24"/>
          <w:szCs w:val="24"/>
          <w:lang w:eastAsia="en-NZ"/>
        </w:rPr>
      </w:pPr>
    </w:p>
    <w:p w:rsidR="00AE3AF3" w:rsidRPr="00AE3AF3" w:rsidRDefault="00F4583C" w:rsidP="00AE3AF3">
      <w:pPr>
        <w:spacing w:after="0" w:line="240" w:lineRule="auto"/>
        <w:rPr>
          <w:rFonts w:ascii="Times New Roman" w:eastAsia="Times New Roman" w:hAnsi="Times New Roman" w:cs="Times New Roman"/>
          <w:color w:val="000000"/>
          <w:sz w:val="24"/>
          <w:szCs w:val="24"/>
          <w:lang w:eastAsia="en-NZ"/>
        </w:rPr>
      </w:pPr>
      <w:proofErr w:type="spellStart"/>
      <w:r w:rsidRPr="00F4583C">
        <w:rPr>
          <w:rFonts w:ascii="Times New Roman" w:eastAsia="Times New Roman" w:hAnsi="Times New Roman" w:cs="Times New Roman"/>
          <w:color w:val="000000"/>
          <w:sz w:val="24"/>
          <w:szCs w:val="24"/>
          <w:lang w:eastAsia="en-NZ"/>
        </w:rPr>
        <w:t>Rashbrooke</w:t>
      </w:r>
      <w:proofErr w:type="spellEnd"/>
      <w:r w:rsidRPr="00F4583C">
        <w:rPr>
          <w:rFonts w:ascii="Times New Roman" w:eastAsia="Times New Roman" w:hAnsi="Times New Roman" w:cs="Times New Roman"/>
          <w:color w:val="000000"/>
          <w:sz w:val="24"/>
          <w:szCs w:val="24"/>
          <w:lang w:eastAsia="en-NZ"/>
        </w:rPr>
        <w:t>, M. (</w:t>
      </w:r>
      <w:proofErr w:type="spellStart"/>
      <w:proofErr w:type="gramStart"/>
      <w:r w:rsidRPr="00F4583C">
        <w:rPr>
          <w:rFonts w:ascii="Times New Roman" w:eastAsia="Times New Roman" w:hAnsi="Times New Roman" w:cs="Times New Roman"/>
          <w:color w:val="000000"/>
          <w:sz w:val="24"/>
          <w:szCs w:val="24"/>
          <w:lang w:eastAsia="en-NZ"/>
        </w:rPr>
        <w:t>ed</w:t>
      </w:r>
      <w:proofErr w:type="spellEnd"/>
      <w:proofErr w:type="gramEnd"/>
      <w:r w:rsidRPr="00F4583C">
        <w:rPr>
          <w:rFonts w:ascii="Times New Roman" w:eastAsia="Times New Roman" w:hAnsi="Times New Roman" w:cs="Times New Roman"/>
          <w:color w:val="000000"/>
          <w:sz w:val="24"/>
          <w:szCs w:val="24"/>
          <w:lang w:eastAsia="en-NZ"/>
        </w:rPr>
        <w:t>) (2013)</w:t>
      </w:r>
      <w:r w:rsidR="00AE3AF3">
        <w:rPr>
          <w:rFonts w:ascii="Times New Roman" w:eastAsia="Times New Roman" w:hAnsi="Times New Roman" w:cs="Times New Roman"/>
          <w:color w:val="000000"/>
          <w:sz w:val="24"/>
          <w:szCs w:val="24"/>
          <w:lang w:eastAsia="en-NZ"/>
        </w:rPr>
        <w:t>,</w:t>
      </w:r>
      <w:r w:rsidRPr="00F4583C">
        <w:rPr>
          <w:rFonts w:ascii="Times New Roman" w:eastAsia="Times New Roman" w:hAnsi="Times New Roman" w:cs="Times New Roman"/>
          <w:color w:val="000000"/>
          <w:sz w:val="24"/>
          <w:szCs w:val="24"/>
          <w:lang w:eastAsia="en-NZ"/>
        </w:rPr>
        <w:t xml:space="preserve"> </w:t>
      </w:r>
      <w:r w:rsidRPr="00F4583C">
        <w:rPr>
          <w:rFonts w:ascii="Times New Roman" w:eastAsia="Times New Roman" w:hAnsi="Times New Roman" w:cs="Times New Roman"/>
          <w:i/>
          <w:color w:val="000000"/>
          <w:sz w:val="24"/>
          <w:szCs w:val="24"/>
          <w:lang w:eastAsia="en-NZ"/>
        </w:rPr>
        <w:t>Inequality: A New Zealand Crisis</w:t>
      </w:r>
      <w:r w:rsidR="00AE3AF3">
        <w:rPr>
          <w:rFonts w:ascii="Times New Roman" w:eastAsia="Times New Roman" w:hAnsi="Times New Roman" w:cs="Times New Roman"/>
          <w:i/>
          <w:color w:val="000000"/>
          <w:sz w:val="24"/>
          <w:szCs w:val="24"/>
          <w:lang w:eastAsia="en-NZ"/>
        </w:rPr>
        <w:t>,</w:t>
      </w:r>
      <w:r w:rsidRPr="00F4583C">
        <w:rPr>
          <w:rFonts w:ascii="Times New Roman" w:eastAsia="Times New Roman" w:hAnsi="Times New Roman" w:cs="Times New Roman"/>
          <w:color w:val="000000"/>
          <w:sz w:val="24"/>
          <w:szCs w:val="24"/>
          <w:lang w:eastAsia="en-NZ"/>
        </w:rPr>
        <w:t xml:space="preserve"> </w:t>
      </w:r>
      <w:r w:rsidR="00AE3AF3" w:rsidRPr="00AE3AF3">
        <w:rPr>
          <w:rFonts w:ascii="Times New Roman" w:eastAsia="Times New Roman" w:hAnsi="Times New Roman" w:cs="Times New Roman"/>
          <w:color w:val="000000"/>
          <w:sz w:val="24"/>
          <w:szCs w:val="24"/>
          <w:lang w:eastAsia="en-NZ"/>
        </w:rPr>
        <w:t>Bridget William Books</w:t>
      </w:r>
      <w:r w:rsidR="00AE3AF3">
        <w:rPr>
          <w:rFonts w:ascii="Times New Roman" w:eastAsia="Times New Roman" w:hAnsi="Times New Roman" w:cs="Times New Roman"/>
          <w:color w:val="000000"/>
          <w:sz w:val="24"/>
          <w:szCs w:val="24"/>
          <w:lang w:eastAsia="en-NZ"/>
        </w:rPr>
        <w:t>.</w:t>
      </w:r>
      <w:r w:rsidR="00AE3AF3" w:rsidRPr="00AE3AF3">
        <w:rPr>
          <w:rFonts w:ascii="Times New Roman" w:eastAsia="Times New Roman" w:hAnsi="Times New Roman" w:cs="Times New Roman"/>
          <w:color w:val="000000"/>
          <w:sz w:val="24"/>
          <w:szCs w:val="24"/>
          <w:lang w:eastAsia="en-NZ"/>
        </w:rPr>
        <w:t xml:space="preserve"> </w:t>
      </w:r>
    </w:p>
    <w:p w:rsidR="00F4583C" w:rsidRDefault="00F4583C" w:rsidP="00F4583C">
      <w:pPr>
        <w:widowControl w:val="0"/>
        <w:spacing w:after="0" w:line="276" w:lineRule="auto"/>
        <w:rPr>
          <w:rFonts w:ascii="Times New Roman" w:eastAsia="Times New Roman" w:hAnsi="Times New Roman" w:cs="Times New Roman"/>
          <w:color w:val="000000"/>
          <w:sz w:val="24"/>
          <w:szCs w:val="24"/>
          <w:lang w:eastAsia="en-NZ"/>
        </w:rPr>
      </w:pPr>
      <w:r w:rsidRPr="00F4583C">
        <w:rPr>
          <w:rFonts w:ascii="Times New Roman" w:eastAsia="Times New Roman" w:hAnsi="Times New Roman" w:cs="Times New Roman"/>
          <w:color w:val="000000"/>
          <w:sz w:val="24"/>
          <w:szCs w:val="24"/>
          <w:lang w:eastAsia="en-NZ"/>
        </w:rPr>
        <w:t>Wellington, New Zealand</w:t>
      </w:r>
      <w:r w:rsidR="00AE3AF3">
        <w:rPr>
          <w:rFonts w:ascii="Times New Roman" w:eastAsia="Times New Roman" w:hAnsi="Times New Roman" w:cs="Times New Roman"/>
          <w:color w:val="000000"/>
          <w:sz w:val="24"/>
          <w:szCs w:val="24"/>
          <w:lang w:eastAsia="en-NZ"/>
        </w:rPr>
        <w:t xml:space="preserve">. </w:t>
      </w:r>
    </w:p>
    <w:p w:rsidR="00BD757A" w:rsidRDefault="00BD757A" w:rsidP="00F4583C">
      <w:pPr>
        <w:widowControl w:val="0"/>
        <w:spacing w:after="0" w:line="276" w:lineRule="auto"/>
        <w:rPr>
          <w:rFonts w:ascii="Times New Roman" w:eastAsia="Times New Roman" w:hAnsi="Times New Roman" w:cs="Times New Roman"/>
          <w:color w:val="000000"/>
          <w:sz w:val="24"/>
          <w:szCs w:val="24"/>
          <w:lang w:eastAsia="en-NZ"/>
        </w:rPr>
      </w:pPr>
    </w:p>
    <w:p w:rsidR="00BD757A" w:rsidRPr="00F4583C" w:rsidRDefault="00BD757A" w:rsidP="00F4583C">
      <w:pPr>
        <w:widowControl w:val="0"/>
        <w:spacing w:after="0" w:line="276"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Ravenswood, K. and Harris, C. (2016), “Doing gender, paying low: Gender, class and work-</w:t>
      </w:r>
      <w:r>
        <w:rPr>
          <w:rFonts w:ascii="Times New Roman" w:eastAsia="Times New Roman" w:hAnsi="Times New Roman" w:cs="Times New Roman"/>
          <w:color w:val="000000"/>
          <w:sz w:val="24"/>
          <w:szCs w:val="24"/>
          <w:lang w:eastAsia="en-NZ"/>
        </w:rPr>
        <w:lastRenderedPageBreak/>
        <w:t xml:space="preserve">life balance in aged care”. </w:t>
      </w:r>
      <w:proofErr w:type="gramStart"/>
      <w:r w:rsidRPr="00BD757A">
        <w:rPr>
          <w:rFonts w:ascii="Times New Roman" w:eastAsia="Times New Roman" w:hAnsi="Times New Roman" w:cs="Times New Roman"/>
          <w:i/>
          <w:color w:val="000000"/>
          <w:sz w:val="24"/>
          <w:szCs w:val="24"/>
          <w:lang w:eastAsia="en-NZ"/>
        </w:rPr>
        <w:t>Gender, Work and Organisation</w:t>
      </w:r>
      <w:r>
        <w:rPr>
          <w:rFonts w:ascii="Times New Roman" w:eastAsia="Times New Roman" w:hAnsi="Times New Roman" w:cs="Times New Roman"/>
          <w:color w:val="000000"/>
          <w:sz w:val="24"/>
          <w:szCs w:val="24"/>
          <w:lang w:eastAsia="en-NZ"/>
        </w:rPr>
        <w:t xml:space="preserve">, </w:t>
      </w:r>
      <w:proofErr w:type="spellStart"/>
      <w:r>
        <w:rPr>
          <w:rFonts w:ascii="Times New Roman" w:eastAsia="Times New Roman" w:hAnsi="Times New Roman" w:cs="Times New Roman"/>
          <w:color w:val="000000"/>
          <w:sz w:val="24"/>
          <w:szCs w:val="24"/>
          <w:lang w:eastAsia="en-NZ"/>
        </w:rPr>
        <w:t>Vol</w:t>
      </w:r>
      <w:proofErr w:type="spellEnd"/>
      <w:r>
        <w:rPr>
          <w:rFonts w:ascii="Times New Roman" w:eastAsia="Times New Roman" w:hAnsi="Times New Roman" w:cs="Times New Roman"/>
          <w:color w:val="000000"/>
          <w:sz w:val="24"/>
          <w:szCs w:val="24"/>
          <w:lang w:eastAsia="en-NZ"/>
        </w:rPr>
        <w:t xml:space="preserve"> 23 No. 6, pp.614-628.</w:t>
      </w:r>
      <w:proofErr w:type="gramEnd"/>
    </w:p>
    <w:p w:rsidR="00F4583C" w:rsidRPr="00F4583C" w:rsidRDefault="00F4583C" w:rsidP="00F4583C">
      <w:pPr>
        <w:widowControl w:val="0"/>
        <w:spacing w:after="0" w:line="276" w:lineRule="auto"/>
        <w:rPr>
          <w:rFonts w:ascii="Times New Roman" w:eastAsia="Times New Roman" w:hAnsi="Times New Roman" w:cs="Times New Roman"/>
          <w:color w:val="000000"/>
          <w:sz w:val="24"/>
          <w:szCs w:val="24"/>
          <w:lang w:eastAsia="en-NZ"/>
        </w:rPr>
      </w:pPr>
      <w:r w:rsidRPr="00F4583C">
        <w:rPr>
          <w:rFonts w:ascii="Times New Roman" w:eastAsia="Times New Roman" w:hAnsi="Times New Roman" w:cs="Times New Roman"/>
          <w:color w:val="000000"/>
          <w:sz w:val="24"/>
          <w:szCs w:val="24"/>
          <w:lang w:eastAsia="en-NZ"/>
        </w:rPr>
        <w:t xml:space="preserve"> </w:t>
      </w:r>
    </w:p>
    <w:p w:rsidR="00F4583C" w:rsidRPr="00AE3AF3" w:rsidRDefault="00AE3AF3" w:rsidP="00AE3AF3">
      <w:pPr>
        <w:autoSpaceDE w:val="0"/>
        <w:autoSpaceDN w:val="0"/>
        <w:adjustRightInd w:val="0"/>
        <w:spacing w:after="0" w:line="240" w:lineRule="auto"/>
        <w:rPr>
          <w:rFonts w:ascii="Times New Roman" w:hAnsi="Times New Roman" w:cs="Times New Roman"/>
          <w:sz w:val="24"/>
          <w:szCs w:val="24"/>
        </w:rPr>
      </w:pPr>
      <w:proofErr w:type="spellStart"/>
      <w:r w:rsidRPr="00AE3AF3">
        <w:rPr>
          <w:rFonts w:ascii="Times New Roman" w:hAnsi="Times New Roman" w:cs="Times New Roman"/>
          <w:sz w:val="24"/>
          <w:szCs w:val="24"/>
        </w:rPr>
        <w:t>Slutskaya</w:t>
      </w:r>
      <w:proofErr w:type="spellEnd"/>
      <w:r>
        <w:rPr>
          <w:rFonts w:ascii="Times New Roman" w:hAnsi="Times New Roman" w:cs="Times New Roman"/>
          <w:sz w:val="24"/>
          <w:szCs w:val="24"/>
        </w:rPr>
        <w:t>, N.</w:t>
      </w:r>
      <w:r w:rsidRPr="00AE3AF3">
        <w:rPr>
          <w:rFonts w:ascii="Times New Roman" w:hAnsi="Times New Roman" w:cs="Times New Roman"/>
          <w:sz w:val="24"/>
          <w:szCs w:val="24"/>
        </w:rPr>
        <w:t xml:space="preserve"> Simpson, </w:t>
      </w:r>
      <w:r>
        <w:rPr>
          <w:rFonts w:ascii="Times New Roman" w:hAnsi="Times New Roman" w:cs="Times New Roman"/>
          <w:sz w:val="24"/>
          <w:szCs w:val="24"/>
        </w:rPr>
        <w:t xml:space="preserve">R. </w:t>
      </w:r>
      <w:r w:rsidRPr="00AE3AF3">
        <w:rPr>
          <w:rFonts w:ascii="Times New Roman" w:hAnsi="Times New Roman" w:cs="Times New Roman"/>
          <w:sz w:val="24"/>
          <w:szCs w:val="24"/>
        </w:rPr>
        <w:t>Hughes,</w:t>
      </w:r>
      <w:r>
        <w:rPr>
          <w:rFonts w:ascii="Times New Roman" w:hAnsi="Times New Roman" w:cs="Times New Roman"/>
          <w:sz w:val="24"/>
          <w:szCs w:val="24"/>
        </w:rPr>
        <w:t xml:space="preserve"> N. </w:t>
      </w:r>
      <w:r w:rsidRPr="00AE3AF3">
        <w:rPr>
          <w:rFonts w:ascii="Times New Roman" w:hAnsi="Times New Roman" w:cs="Times New Roman"/>
          <w:sz w:val="24"/>
          <w:szCs w:val="24"/>
        </w:rPr>
        <w:t>Simpson</w:t>
      </w:r>
      <w:r>
        <w:rPr>
          <w:rFonts w:ascii="Times New Roman" w:hAnsi="Times New Roman" w:cs="Times New Roman"/>
          <w:sz w:val="24"/>
          <w:szCs w:val="24"/>
        </w:rPr>
        <w:t>, A</w:t>
      </w:r>
      <w:r w:rsidRPr="00AE3AF3">
        <w:rPr>
          <w:rFonts w:ascii="Times New Roman" w:hAnsi="Times New Roman" w:cs="Times New Roman"/>
          <w:sz w:val="24"/>
          <w:szCs w:val="24"/>
        </w:rPr>
        <w:t xml:space="preserve"> and Uygur</w:t>
      </w:r>
      <w:r>
        <w:rPr>
          <w:rFonts w:ascii="Times New Roman" w:hAnsi="Times New Roman" w:cs="Times New Roman"/>
          <w:sz w:val="24"/>
          <w:szCs w:val="24"/>
        </w:rPr>
        <w:t>, S. (2016), “</w:t>
      </w:r>
      <w:r w:rsidRPr="00AE3AF3">
        <w:rPr>
          <w:rFonts w:ascii="Times New Roman" w:hAnsi="Times New Roman" w:cs="Times New Roman"/>
          <w:sz w:val="24"/>
          <w:szCs w:val="24"/>
        </w:rPr>
        <w:t>Masculinity and Class in the Context of Dirty</w:t>
      </w:r>
      <w:r>
        <w:rPr>
          <w:rFonts w:ascii="Times New Roman" w:hAnsi="Times New Roman" w:cs="Times New Roman"/>
          <w:sz w:val="24"/>
          <w:szCs w:val="24"/>
        </w:rPr>
        <w:t xml:space="preserve"> </w:t>
      </w:r>
      <w:r w:rsidRPr="00AE3AF3">
        <w:rPr>
          <w:rFonts w:ascii="Times New Roman" w:hAnsi="Times New Roman" w:cs="Times New Roman"/>
          <w:sz w:val="24"/>
          <w:szCs w:val="24"/>
        </w:rPr>
        <w:t>Work</w:t>
      </w:r>
      <w:r>
        <w:rPr>
          <w:rFonts w:ascii="Times New Roman" w:hAnsi="Times New Roman" w:cs="Times New Roman"/>
          <w:sz w:val="24"/>
          <w:szCs w:val="24"/>
        </w:rPr>
        <w:t xml:space="preserve">”, </w:t>
      </w:r>
      <w:r w:rsidRPr="00AE3AF3">
        <w:rPr>
          <w:rFonts w:ascii="Times New Roman" w:hAnsi="Times New Roman" w:cs="Times New Roman"/>
          <w:i/>
          <w:sz w:val="24"/>
          <w:szCs w:val="24"/>
        </w:rPr>
        <w:t>Gender, Work and Organization</w:t>
      </w:r>
      <w:r>
        <w:rPr>
          <w:rFonts w:ascii="Times New Roman" w:hAnsi="Times New Roman" w:cs="Times New Roman"/>
          <w:i/>
          <w:sz w:val="24"/>
          <w:szCs w:val="24"/>
        </w:rPr>
        <w:t>,</w:t>
      </w:r>
      <w:r w:rsidRPr="00AE3AF3">
        <w:rPr>
          <w:rFonts w:ascii="Times New Roman" w:hAnsi="Times New Roman" w:cs="Times New Roman"/>
          <w:sz w:val="24"/>
          <w:szCs w:val="24"/>
        </w:rPr>
        <w:t xml:space="preserve"> Vol. 23 No. 2, </w:t>
      </w:r>
      <w:r>
        <w:rPr>
          <w:rFonts w:ascii="Times New Roman" w:hAnsi="Times New Roman" w:cs="Times New Roman"/>
          <w:sz w:val="24"/>
          <w:szCs w:val="24"/>
        </w:rPr>
        <w:t xml:space="preserve">pp. 165-182. </w:t>
      </w:r>
      <w:r w:rsidRPr="00AE3AF3">
        <w:rPr>
          <w:rFonts w:ascii="Times New Roman" w:hAnsi="Times New Roman" w:cs="Times New Roman"/>
          <w:sz w:val="24"/>
          <w:szCs w:val="24"/>
        </w:rPr>
        <w:t>doi:10.1111/gwao.12119.</w:t>
      </w:r>
    </w:p>
    <w:p w:rsidR="00AE3AF3" w:rsidRDefault="00AE3AF3" w:rsidP="00AE3AF3">
      <w:pPr>
        <w:autoSpaceDE w:val="0"/>
        <w:autoSpaceDN w:val="0"/>
        <w:adjustRightInd w:val="0"/>
        <w:spacing w:after="0" w:line="240" w:lineRule="auto"/>
        <w:rPr>
          <w:rFonts w:ascii="Times New Roman" w:hAnsi="Times New Roman" w:cs="Times New Roman"/>
          <w:sz w:val="24"/>
          <w:szCs w:val="24"/>
        </w:rPr>
      </w:pPr>
    </w:p>
    <w:p w:rsidR="00CB267C" w:rsidRPr="00CB267C" w:rsidRDefault="00CB267C" w:rsidP="00CB267C">
      <w:pPr>
        <w:spacing w:line="240" w:lineRule="auto"/>
        <w:ind w:left="142" w:right="521" w:hanging="709"/>
        <w:contextualSpacing/>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CB267C">
        <w:rPr>
          <w:rFonts w:ascii="Times New Roman" w:hAnsi="Times New Roman" w:cs="Times New Roman"/>
          <w:sz w:val="24"/>
          <w:szCs w:val="24"/>
        </w:rPr>
        <w:t>Syed</w:t>
      </w:r>
      <w:proofErr w:type="spellEnd"/>
      <w:r>
        <w:rPr>
          <w:rFonts w:ascii="Times New Roman" w:hAnsi="Times New Roman" w:cs="Times New Roman"/>
          <w:sz w:val="24"/>
          <w:szCs w:val="24"/>
        </w:rPr>
        <w:t>,</w:t>
      </w:r>
      <w:r w:rsidRPr="00CB267C">
        <w:rPr>
          <w:rFonts w:ascii="Times New Roman" w:hAnsi="Times New Roman" w:cs="Times New Roman"/>
          <w:sz w:val="24"/>
          <w:szCs w:val="24"/>
        </w:rPr>
        <w:t xml:space="preserve"> J</w:t>
      </w:r>
      <w:r>
        <w:rPr>
          <w:rFonts w:ascii="Times New Roman" w:hAnsi="Times New Roman" w:cs="Times New Roman"/>
          <w:sz w:val="24"/>
          <w:szCs w:val="24"/>
        </w:rPr>
        <w:t>.</w:t>
      </w:r>
      <w:r w:rsidRPr="00CB267C">
        <w:rPr>
          <w:rFonts w:ascii="Times New Roman" w:hAnsi="Times New Roman" w:cs="Times New Roman"/>
          <w:sz w:val="24"/>
          <w:szCs w:val="24"/>
        </w:rPr>
        <w:t xml:space="preserve"> and </w:t>
      </w:r>
      <w:proofErr w:type="spellStart"/>
      <w:r w:rsidRPr="00CB267C">
        <w:rPr>
          <w:rFonts w:ascii="Times New Roman" w:hAnsi="Times New Roman" w:cs="Times New Roman"/>
          <w:sz w:val="24"/>
          <w:szCs w:val="24"/>
        </w:rPr>
        <w:t>Ozbilgin</w:t>
      </w:r>
      <w:proofErr w:type="spellEnd"/>
      <w:r>
        <w:rPr>
          <w:rFonts w:ascii="Times New Roman" w:hAnsi="Times New Roman" w:cs="Times New Roman"/>
          <w:sz w:val="24"/>
          <w:szCs w:val="24"/>
        </w:rPr>
        <w:t>,</w:t>
      </w:r>
      <w:r w:rsidRPr="00CB267C">
        <w:rPr>
          <w:rFonts w:ascii="Times New Roman" w:hAnsi="Times New Roman" w:cs="Times New Roman"/>
          <w:sz w:val="24"/>
          <w:szCs w:val="24"/>
        </w:rPr>
        <w:t xml:space="preserve"> M</w:t>
      </w:r>
      <w:r>
        <w:rPr>
          <w:rFonts w:ascii="Times New Roman" w:hAnsi="Times New Roman" w:cs="Times New Roman"/>
          <w:sz w:val="24"/>
          <w:szCs w:val="24"/>
        </w:rPr>
        <w:t>.</w:t>
      </w:r>
      <w:r w:rsidRPr="00CB267C">
        <w:rPr>
          <w:rFonts w:ascii="Times New Roman" w:hAnsi="Times New Roman" w:cs="Times New Roman"/>
          <w:sz w:val="24"/>
          <w:szCs w:val="24"/>
        </w:rPr>
        <w:t xml:space="preserve"> (2009)</w:t>
      </w:r>
      <w:r>
        <w:rPr>
          <w:rFonts w:ascii="Times New Roman" w:hAnsi="Times New Roman" w:cs="Times New Roman"/>
          <w:sz w:val="24"/>
          <w:szCs w:val="24"/>
        </w:rPr>
        <w:t>,</w:t>
      </w:r>
      <w:r w:rsidRPr="00CB267C">
        <w:rPr>
          <w:rFonts w:ascii="Times New Roman" w:hAnsi="Times New Roman" w:cs="Times New Roman"/>
          <w:sz w:val="24"/>
          <w:szCs w:val="24"/>
        </w:rPr>
        <w:t xml:space="preserve"> </w:t>
      </w:r>
      <w:r>
        <w:rPr>
          <w:rFonts w:ascii="Times New Roman" w:hAnsi="Times New Roman" w:cs="Times New Roman"/>
          <w:sz w:val="24"/>
          <w:szCs w:val="24"/>
        </w:rPr>
        <w:t>“</w:t>
      </w:r>
      <w:r w:rsidRPr="00CB267C">
        <w:rPr>
          <w:rFonts w:ascii="Times New Roman" w:hAnsi="Times New Roman" w:cs="Times New Roman"/>
          <w:sz w:val="24"/>
          <w:szCs w:val="24"/>
        </w:rPr>
        <w:t>A relational framewor</w:t>
      </w:r>
      <w:r>
        <w:rPr>
          <w:rFonts w:ascii="Times New Roman" w:hAnsi="Times New Roman" w:cs="Times New Roman"/>
          <w:sz w:val="24"/>
          <w:szCs w:val="24"/>
        </w:rPr>
        <w:t xml:space="preserve">k for international transfer of </w:t>
      </w:r>
      <w:r w:rsidRPr="00CB267C">
        <w:rPr>
          <w:rFonts w:ascii="Times New Roman" w:hAnsi="Times New Roman" w:cs="Times New Roman"/>
          <w:sz w:val="24"/>
          <w:szCs w:val="24"/>
        </w:rPr>
        <w:t>diversity management practices</w:t>
      </w:r>
      <w:r>
        <w:rPr>
          <w:rFonts w:ascii="Times New Roman" w:hAnsi="Times New Roman" w:cs="Times New Roman"/>
          <w:sz w:val="24"/>
          <w:szCs w:val="24"/>
        </w:rPr>
        <w:t>”</w:t>
      </w:r>
      <w:r w:rsidRPr="00CB267C">
        <w:rPr>
          <w:rFonts w:ascii="Times New Roman" w:hAnsi="Times New Roman" w:cs="Times New Roman"/>
          <w:sz w:val="24"/>
          <w:szCs w:val="24"/>
        </w:rPr>
        <w:t xml:space="preserve">. </w:t>
      </w:r>
      <w:r w:rsidRPr="00CB267C">
        <w:rPr>
          <w:rFonts w:ascii="Times New Roman" w:hAnsi="Times New Roman" w:cs="Times New Roman"/>
          <w:i/>
          <w:sz w:val="24"/>
          <w:szCs w:val="24"/>
        </w:rPr>
        <w:t>International Journal of Human Resource Management</w:t>
      </w:r>
      <w:r w:rsidRPr="00CB267C">
        <w:rPr>
          <w:rFonts w:ascii="Times New Roman" w:hAnsi="Times New Roman" w:cs="Times New Roman"/>
          <w:sz w:val="24"/>
          <w:szCs w:val="24"/>
        </w:rPr>
        <w:t xml:space="preserve"> </w:t>
      </w:r>
      <w:r>
        <w:rPr>
          <w:rFonts w:ascii="Times New Roman" w:hAnsi="Times New Roman" w:cs="Times New Roman"/>
          <w:sz w:val="24"/>
          <w:szCs w:val="24"/>
        </w:rPr>
        <w:t xml:space="preserve">Vol. </w:t>
      </w:r>
      <w:r w:rsidRPr="00CB267C">
        <w:rPr>
          <w:rFonts w:ascii="Times New Roman" w:hAnsi="Times New Roman" w:cs="Times New Roman"/>
          <w:sz w:val="24"/>
          <w:szCs w:val="24"/>
        </w:rPr>
        <w:t xml:space="preserve">20 </w:t>
      </w:r>
      <w:r>
        <w:rPr>
          <w:rFonts w:ascii="Times New Roman" w:hAnsi="Times New Roman" w:cs="Times New Roman"/>
          <w:sz w:val="24"/>
          <w:szCs w:val="24"/>
        </w:rPr>
        <w:t xml:space="preserve">No. </w:t>
      </w:r>
      <w:r w:rsidRPr="00CB267C">
        <w:rPr>
          <w:rFonts w:ascii="Times New Roman" w:hAnsi="Times New Roman" w:cs="Times New Roman"/>
          <w:sz w:val="24"/>
          <w:szCs w:val="24"/>
        </w:rPr>
        <w:t>12</w:t>
      </w:r>
      <w:r>
        <w:rPr>
          <w:rFonts w:ascii="Times New Roman" w:hAnsi="Times New Roman" w:cs="Times New Roman"/>
          <w:sz w:val="24"/>
          <w:szCs w:val="24"/>
        </w:rPr>
        <w:t>, pp.</w:t>
      </w:r>
      <w:r w:rsidRPr="00CB267C">
        <w:rPr>
          <w:rFonts w:ascii="Times New Roman" w:hAnsi="Times New Roman" w:cs="Times New Roman"/>
          <w:sz w:val="24"/>
          <w:szCs w:val="24"/>
        </w:rPr>
        <w:t xml:space="preserve"> 2435-2453.</w:t>
      </w:r>
    </w:p>
    <w:p w:rsidR="001E6ABD" w:rsidRDefault="001E6ABD" w:rsidP="00577BE6">
      <w:pPr>
        <w:pStyle w:val="Heading4"/>
        <w:rPr>
          <w:rFonts w:ascii="Times New Roman" w:eastAsia="Times New Roman" w:hAnsi="Times New Roman" w:cs="Times New Roman"/>
          <w:color w:val="000000"/>
          <w:sz w:val="24"/>
          <w:szCs w:val="24"/>
          <w:lang w:eastAsia="en-NZ"/>
        </w:rPr>
      </w:pPr>
    </w:p>
    <w:p w:rsidR="001E6ABD" w:rsidRDefault="001E6ABD" w:rsidP="00577BE6">
      <w:pPr>
        <w:pStyle w:val="Heading4"/>
        <w:rPr>
          <w:rFonts w:ascii="Times New Roman" w:eastAsia="Times New Roman" w:hAnsi="Times New Roman" w:cs="Times New Roman"/>
          <w:color w:val="000000"/>
          <w:sz w:val="24"/>
          <w:szCs w:val="24"/>
          <w:lang w:eastAsia="en-NZ"/>
        </w:rPr>
      </w:pPr>
    </w:p>
    <w:p w:rsidR="001E6ABD" w:rsidRDefault="001E6ABD" w:rsidP="00577BE6">
      <w:pPr>
        <w:pStyle w:val="Heading4"/>
        <w:rPr>
          <w:rFonts w:ascii="Times New Roman" w:eastAsia="Times New Roman" w:hAnsi="Times New Roman" w:cs="Times New Roman"/>
          <w:color w:val="000000"/>
          <w:sz w:val="24"/>
          <w:szCs w:val="24"/>
          <w:lang w:eastAsia="en-NZ"/>
        </w:rPr>
      </w:pPr>
    </w:p>
    <w:sectPr w:rsidR="001E6ABD" w:rsidSect="00054C6A">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8BC" w:rsidRDefault="009D48BC" w:rsidP="00B0765C">
      <w:pPr>
        <w:spacing w:after="0" w:line="240" w:lineRule="auto"/>
      </w:pPr>
      <w:r>
        <w:separator/>
      </w:r>
    </w:p>
  </w:endnote>
  <w:endnote w:type="continuationSeparator" w:id="0">
    <w:p w:rsidR="009D48BC" w:rsidRDefault="009D48BC" w:rsidP="00B076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715244"/>
      <w:docPartObj>
        <w:docPartGallery w:val="Page Numbers (Bottom of Page)"/>
        <w:docPartUnique/>
      </w:docPartObj>
    </w:sdtPr>
    <w:sdtEndPr>
      <w:rPr>
        <w:noProof/>
      </w:rPr>
    </w:sdtEndPr>
    <w:sdtContent>
      <w:p w:rsidR="00C33FD4" w:rsidRDefault="00E44417">
        <w:pPr>
          <w:pStyle w:val="Footer"/>
        </w:pPr>
        <w:r>
          <w:fldChar w:fldCharType="begin"/>
        </w:r>
        <w:r w:rsidR="00C33FD4">
          <w:instrText xml:space="preserve"> PAGE   \* MERGEFORMAT </w:instrText>
        </w:r>
        <w:r>
          <w:fldChar w:fldCharType="separate"/>
        </w:r>
        <w:r w:rsidR="00CB267C">
          <w:rPr>
            <w:noProof/>
          </w:rPr>
          <w:t>1</w:t>
        </w:r>
        <w:r>
          <w:rPr>
            <w:noProof/>
          </w:rPr>
          <w:fldChar w:fldCharType="end"/>
        </w:r>
      </w:p>
    </w:sdtContent>
  </w:sdt>
  <w:p w:rsidR="00C33FD4" w:rsidRDefault="00C33F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8BC" w:rsidRDefault="009D48BC" w:rsidP="00B0765C">
      <w:pPr>
        <w:spacing w:after="0" w:line="240" w:lineRule="auto"/>
      </w:pPr>
      <w:r>
        <w:separator/>
      </w:r>
    </w:p>
  </w:footnote>
  <w:footnote w:type="continuationSeparator" w:id="0">
    <w:p w:rsidR="009D48BC" w:rsidRDefault="009D48BC" w:rsidP="00B0765C">
      <w:pPr>
        <w:spacing w:after="0" w:line="240" w:lineRule="auto"/>
      </w:pPr>
      <w:r>
        <w:continuationSeparator/>
      </w:r>
    </w:p>
  </w:footnote>
  <w:footnote w:id="1">
    <w:p w:rsidR="00B0765C" w:rsidRDefault="00B0765C">
      <w:pPr>
        <w:pStyle w:val="FootnoteText"/>
      </w:pPr>
      <w:r>
        <w:rPr>
          <w:rStyle w:val="FootnoteReference"/>
        </w:rPr>
        <w:footnoteRef/>
      </w:r>
      <w:r>
        <w:t xml:space="preserve"> A pseudonym </w:t>
      </w:r>
    </w:p>
  </w:footnote>
  <w:footnote w:id="2">
    <w:p w:rsidR="00C52062" w:rsidRPr="00C52062" w:rsidRDefault="00C52062" w:rsidP="00C52062">
      <w:pPr>
        <w:autoSpaceDE w:val="0"/>
        <w:autoSpaceDN w:val="0"/>
        <w:adjustRightInd w:val="0"/>
        <w:spacing w:after="0" w:line="240" w:lineRule="auto"/>
        <w:rPr>
          <w:rFonts w:ascii="Times New Roman" w:hAnsi="Times New Roman" w:cs="Times New Roman"/>
          <w:sz w:val="20"/>
          <w:szCs w:val="20"/>
        </w:rPr>
      </w:pPr>
      <w:r>
        <w:rPr>
          <w:rStyle w:val="FootnoteReference"/>
        </w:rPr>
        <w:footnoteRef/>
      </w:r>
      <w:r>
        <w:rPr>
          <w:rFonts w:ascii="Times New Roman" w:hAnsi="Times New Roman" w:cs="Times New Roman"/>
          <w:sz w:val="20"/>
          <w:szCs w:val="20"/>
          <w:lang w:val="en-AU"/>
        </w:rPr>
        <w:t xml:space="preserve"> Acker uses the </w:t>
      </w:r>
      <w:r w:rsidRPr="00C52062">
        <w:rPr>
          <w:rFonts w:ascii="Times New Roman" w:hAnsi="Times New Roman" w:cs="Times New Roman"/>
          <w:sz w:val="20"/>
          <w:szCs w:val="20"/>
          <w:lang w:val="en-AU"/>
        </w:rPr>
        <w:t xml:space="preserve">concept of provisioning </w:t>
      </w:r>
      <w:r w:rsidRPr="00C52062">
        <w:rPr>
          <w:rFonts w:ascii="Times New Roman" w:hAnsi="Times New Roman" w:cs="Times New Roman"/>
          <w:sz w:val="20"/>
          <w:szCs w:val="20"/>
        </w:rPr>
        <w:t xml:space="preserve">(Nelson, 1993 cited in Acker 2006) </w:t>
      </w:r>
      <w:r>
        <w:rPr>
          <w:rFonts w:ascii="Times New Roman" w:hAnsi="Times New Roman" w:cs="Times New Roman"/>
          <w:sz w:val="20"/>
          <w:szCs w:val="20"/>
        </w:rPr>
        <w:t xml:space="preserve">as a way to </w:t>
      </w:r>
      <w:r w:rsidRPr="00C52062">
        <w:rPr>
          <w:rFonts w:ascii="Times New Roman" w:hAnsi="Times New Roman" w:cs="Times New Roman"/>
          <w:sz w:val="20"/>
          <w:szCs w:val="20"/>
        </w:rPr>
        <w:t xml:space="preserve">connect class analyses </w:t>
      </w:r>
      <w:r>
        <w:rPr>
          <w:rFonts w:ascii="Times New Roman" w:hAnsi="Times New Roman" w:cs="Times New Roman"/>
          <w:sz w:val="20"/>
          <w:szCs w:val="20"/>
        </w:rPr>
        <w:t>i</w:t>
      </w:r>
      <w:r w:rsidRPr="00C52062">
        <w:rPr>
          <w:rFonts w:ascii="Times New Roman" w:hAnsi="Times New Roman" w:cs="Times New Roman"/>
          <w:sz w:val="20"/>
          <w:szCs w:val="20"/>
        </w:rPr>
        <w:t>nto unpaid work.  Provisioning includes the ability to provide for oneself and one’s dependents (job designation, societal class position, distribution of wages, resources and benefits) and the varied activities that link paid work to the home and the rest of life</w:t>
      </w:r>
      <w:r>
        <w:rPr>
          <w:rFonts w:ascii="Times New Roman" w:hAnsi="Times New Roman" w:cs="Times New Roman"/>
          <w:sz w:val="20"/>
          <w:szCs w:val="20"/>
        </w:rPr>
        <w:t xml:space="preserve"> (</w:t>
      </w:r>
      <w:r w:rsidRPr="00C52062">
        <w:rPr>
          <w:rFonts w:ascii="Times New Roman" w:hAnsi="Times New Roman" w:cs="Times New Roman"/>
          <w:sz w:val="20"/>
          <w:szCs w:val="20"/>
        </w:rPr>
        <w:t xml:space="preserve">arranging care for dependants, </w:t>
      </w:r>
      <w:r>
        <w:rPr>
          <w:rFonts w:ascii="Times New Roman" w:hAnsi="Times New Roman" w:cs="Times New Roman"/>
          <w:sz w:val="20"/>
          <w:szCs w:val="20"/>
        </w:rPr>
        <w:t>childcare, cleaning and cooking)</w:t>
      </w:r>
      <w:r w:rsidRPr="00C52062">
        <w:rPr>
          <w:rFonts w:ascii="Times New Roman" w:hAnsi="Times New Roman" w:cs="Times New Roman"/>
          <w:sz w:val="20"/>
          <w:szCs w:val="20"/>
        </w:rPr>
        <w:t xml:space="preserve">. </w:t>
      </w:r>
    </w:p>
    <w:p w:rsidR="00C52062" w:rsidRDefault="00C52062" w:rsidP="00C52062">
      <w:pPr>
        <w:pStyle w:val="FootnoteText"/>
      </w:pPr>
      <w:r>
        <w:t xml:space="preserve"> </w:t>
      </w:r>
    </w:p>
  </w:footnote>
  <w:footnote w:id="3">
    <w:p w:rsidR="00C52062" w:rsidRDefault="00C52062">
      <w:pPr>
        <w:pStyle w:val="FootnoteText"/>
      </w:pPr>
      <w:r>
        <w:rPr>
          <w:rStyle w:val="FootnoteReference"/>
        </w:rPr>
        <w:footnoteRef/>
      </w:r>
      <w:r w:rsidRPr="00C52062">
        <w:rPr>
          <w:rFonts w:ascii="Times New Roman" w:hAnsi="Times New Roman" w:cs="Times New Roman"/>
          <w:color w:val="2A2A3B"/>
          <w:shd w:val="clear" w:color="auto" w:fill="FFFFFF"/>
        </w:rPr>
        <w:t>In 2016, the gender pay gap was 12 percent. The gender pay gap has reduced since 1998 (16.3 percent), but has stalled in the last decade</w:t>
      </w:r>
      <w:r>
        <w:rPr>
          <w:rFonts w:ascii="Helvetica" w:hAnsi="Helvetica"/>
          <w:color w:val="2A2A3B"/>
          <w:shd w:val="clear" w:color="auto" w:fill="FFFFFF"/>
        </w:rPr>
        <w:t>.</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42200"/>
    <w:multiLevelType w:val="hybridMultilevel"/>
    <w:tmpl w:val="F12CC37C"/>
    <w:lvl w:ilvl="0" w:tplc="7DFA7B2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384F"/>
    <w:rsid w:val="00000A24"/>
    <w:rsid w:val="000037B9"/>
    <w:rsid w:val="00003A5F"/>
    <w:rsid w:val="00004ED7"/>
    <w:rsid w:val="00005D61"/>
    <w:rsid w:val="00015CD6"/>
    <w:rsid w:val="00021AE0"/>
    <w:rsid w:val="000223DB"/>
    <w:rsid w:val="000240FA"/>
    <w:rsid w:val="00025FF8"/>
    <w:rsid w:val="0003228E"/>
    <w:rsid w:val="00036316"/>
    <w:rsid w:val="0003697C"/>
    <w:rsid w:val="00037024"/>
    <w:rsid w:val="00040D74"/>
    <w:rsid w:val="00041BEE"/>
    <w:rsid w:val="00042F53"/>
    <w:rsid w:val="0004351B"/>
    <w:rsid w:val="00043F92"/>
    <w:rsid w:val="00046E5B"/>
    <w:rsid w:val="00052175"/>
    <w:rsid w:val="0005332D"/>
    <w:rsid w:val="00054841"/>
    <w:rsid w:val="000549DC"/>
    <w:rsid w:val="00054C6A"/>
    <w:rsid w:val="00057EBC"/>
    <w:rsid w:val="000607A7"/>
    <w:rsid w:val="00060D42"/>
    <w:rsid w:val="00061ECD"/>
    <w:rsid w:val="00062BC6"/>
    <w:rsid w:val="000630EE"/>
    <w:rsid w:val="00063106"/>
    <w:rsid w:val="0006380D"/>
    <w:rsid w:val="00064644"/>
    <w:rsid w:val="00065AE5"/>
    <w:rsid w:val="0006714A"/>
    <w:rsid w:val="0007110B"/>
    <w:rsid w:val="00072060"/>
    <w:rsid w:val="0007421B"/>
    <w:rsid w:val="000758F2"/>
    <w:rsid w:val="00075A48"/>
    <w:rsid w:val="00076088"/>
    <w:rsid w:val="00076098"/>
    <w:rsid w:val="00077852"/>
    <w:rsid w:val="000810FB"/>
    <w:rsid w:val="00084081"/>
    <w:rsid w:val="0009659B"/>
    <w:rsid w:val="00096627"/>
    <w:rsid w:val="00096884"/>
    <w:rsid w:val="000A32BA"/>
    <w:rsid w:val="000A4A12"/>
    <w:rsid w:val="000A74AB"/>
    <w:rsid w:val="000B20F0"/>
    <w:rsid w:val="000B5913"/>
    <w:rsid w:val="000C772D"/>
    <w:rsid w:val="000D1F09"/>
    <w:rsid w:val="000D31C2"/>
    <w:rsid w:val="000D4008"/>
    <w:rsid w:val="000D714A"/>
    <w:rsid w:val="000E61F4"/>
    <w:rsid w:val="000F29CD"/>
    <w:rsid w:val="000F3DE4"/>
    <w:rsid w:val="00105530"/>
    <w:rsid w:val="001067C6"/>
    <w:rsid w:val="0011423C"/>
    <w:rsid w:val="00120402"/>
    <w:rsid w:val="0012070C"/>
    <w:rsid w:val="00123146"/>
    <w:rsid w:val="00130B85"/>
    <w:rsid w:val="001354A8"/>
    <w:rsid w:val="001365D0"/>
    <w:rsid w:val="001369D8"/>
    <w:rsid w:val="001448BE"/>
    <w:rsid w:val="001478EF"/>
    <w:rsid w:val="001525B2"/>
    <w:rsid w:val="00152F5A"/>
    <w:rsid w:val="00160138"/>
    <w:rsid w:val="00171404"/>
    <w:rsid w:val="001722D4"/>
    <w:rsid w:val="0017241C"/>
    <w:rsid w:val="00172F14"/>
    <w:rsid w:val="00176FD3"/>
    <w:rsid w:val="00181E56"/>
    <w:rsid w:val="00186984"/>
    <w:rsid w:val="00191F5B"/>
    <w:rsid w:val="001951AF"/>
    <w:rsid w:val="00195C36"/>
    <w:rsid w:val="00196C78"/>
    <w:rsid w:val="00197C2D"/>
    <w:rsid w:val="001A0C18"/>
    <w:rsid w:val="001A1C75"/>
    <w:rsid w:val="001B1F97"/>
    <w:rsid w:val="001B31AB"/>
    <w:rsid w:val="001B375E"/>
    <w:rsid w:val="001B482A"/>
    <w:rsid w:val="001B4A28"/>
    <w:rsid w:val="001B5908"/>
    <w:rsid w:val="001C1336"/>
    <w:rsid w:val="001C40EC"/>
    <w:rsid w:val="001C67E9"/>
    <w:rsid w:val="001D32B4"/>
    <w:rsid w:val="001D6687"/>
    <w:rsid w:val="001D7F7E"/>
    <w:rsid w:val="001E59B7"/>
    <w:rsid w:val="001E6656"/>
    <w:rsid w:val="001E6ABD"/>
    <w:rsid w:val="001E6F7E"/>
    <w:rsid w:val="001E76FA"/>
    <w:rsid w:val="001F1A15"/>
    <w:rsid w:val="001F62CB"/>
    <w:rsid w:val="00202D19"/>
    <w:rsid w:val="00203EC6"/>
    <w:rsid w:val="00211DCC"/>
    <w:rsid w:val="00213CE4"/>
    <w:rsid w:val="002157B5"/>
    <w:rsid w:val="00217242"/>
    <w:rsid w:val="0022198B"/>
    <w:rsid w:val="00221EBE"/>
    <w:rsid w:val="00223294"/>
    <w:rsid w:val="00223852"/>
    <w:rsid w:val="0023020D"/>
    <w:rsid w:val="0023028D"/>
    <w:rsid w:val="002336F0"/>
    <w:rsid w:val="00242874"/>
    <w:rsid w:val="002430CE"/>
    <w:rsid w:val="0024376E"/>
    <w:rsid w:val="002447D3"/>
    <w:rsid w:val="00246353"/>
    <w:rsid w:val="002469AB"/>
    <w:rsid w:val="00246CAE"/>
    <w:rsid w:val="002470D3"/>
    <w:rsid w:val="00250DA2"/>
    <w:rsid w:val="002534CA"/>
    <w:rsid w:val="00256233"/>
    <w:rsid w:val="00257834"/>
    <w:rsid w:val="00264B29"/>
    <w:rsid w:val="00270E58"/>
    <w:rsid w:val="002710AC"/>
    <w:rsid w:val="00271749"/>
    <w:rsid w:val="00271F1F"/>
    <w:rsid w:val="002733B0"/>
    <w:rsid w:val="002745BC"/>
    <w:rsid w:val="0027546F"/>
    <w:rsid w:val="00281389"/>
    <w:rsid w:val="00286EC8"/>
    <w:rsid w:val="0028706F"/>
    <w:rsid w:val="00287D53"/>
    <w:rsid w:val="00290648"/>
    <w:rsid w:val="00291DB0"/>
    <w:rsid w:val="00294D54"/>
    <w:rsid w:val="002A132E"/>
    <w:rsid w:val="002A4361"/>
    <w:rsid w:val="002A5184"/>
    <w:rsid w:val="002B494C"/>
    <w:rsid w:val="002B4FF9"/>
    <w:rsid w:val="002C4D10"/>
    <w:rsid w:val="002C6789"/>
    <w:rsid w:val="002C6D02"/>
    <w:rsid w:val="002D0310"/>
    <w:rsid w:val="002D3C2C"/>
    <w:rsid w:val="002D4EC9"/>
    <w:rsid w:val="002D564B"/>
    <w:rsid w:val="002D56F8"/>
    <w:rsid w:val="002D6CB8"/>
    <w:rsid w:val="002E1203"/>
    <w:rsid w:val="002E2369"/>
    <w:rsid w:val="002E23A0"/>
    <w:rsid w:val="002E6A5E"/>
    <w:rsid w:val="002E76EE"/>
    <w:rsid w:val="002F0D42"/>
    <w:rsid w:val="002F4959"/>
    <w:rsid w:val="0030187C"/>
    <w:rsid w:val="003029B2"/>
    <w:rsid w:val="00304608"/>
    <w:rsid w:val="0031018F"/>
    <w:rsid w:val="00310D90"/>
    <w:rsid w:val="00312753"/>
    <w:rsid w:val="0032216E"/>
    <w:rsid w:val="003229FA"/>
    <w:rsid w:val="003270AB"/>
    <w:rsid w:val="0034204A"/>
    <w:rsid w:val="003424A6"/>
    <w:rsid w:val="003435AB"/>
    <w:rsid w:val="00343FC4"/>
    <w:rsid w:val="00347FC5"/>
    <w:rsid w:val="0035248E"/>
    <w:rsid w:val="0035391E"/>
    <w:rsid w:val="00354F87"/>
    <w:rsid w:val="003576EF"/>
    <w:rsid w:val="00364F93"/>
    <w:rsid w:val="00365BE3"/>
    <w:rsid w:val="0036703E"/>
    <w:rsid w:val="003717B2"/>
    <w:rsid w:val="003759F4"/>
    <w:rsid w:val="00376772"/>
    <w:rsid w:val="00377AED"/>
    <w:rsid w:val="00381ABB"/>
    <w:rsid w:val="00383CE8"/>
    <w:rsid w:val="0038566C"/>
    <w:rsid w:val="00391C47"/>
    <w:rsid w:val="00392D52"/>
    <w:rsid w:val="00397EDF"/>
    <w:rsid w:val="003A2EE9"/>
    <w:rsid w:val="003A3884"/>
    <w:rsid w:val="003A5257"/>
    <w:rsid w:val="003B4005"/>
    <w:rsid w:val="003B5085"/>
    <w:rsid w:val="003C04E1"/>
    <w:rsid w:val="003C70A0"/>
    <w:rsid w:val="003C7DB1"/>
    <w:rsid w:val="003D310B"/>
    <w:rsid w:val="003D4FE0"/>
    <w:rsid w:val="003D7D24"/>
    <w:rsid w:val="003E05DB"/>
    <w:rsid w:val="003E1174"/>
    <w:rsid w:val="003E3F96"/>
    <w:rsid w:val="00402C71"/>
    <w:rsid w:val="00405365"/>
    <w:rsid w:val="004053ED"/>
    <w:rsid w:val="004072B2"/>
    <w:rsid w:val="004178CA"/>
    <w:rsid w:val="00417FD9"/>
    <w:rsid w:val="004236BE"/>
    <w:rsid w:val="004343A5"/>
    <w:rsid w:val="00436A3D"/>
    <w:rsid w:val="004424FE"/>
    <w:rsid w:val="00452998"/>
    <w:rsid w:val="0045315C"/>
    <w:rsid w:val="00454A10"/>
    <w:rsid w:val="004551A7"/>
    <w:rsid w:val="004564A7"/>
    <w:rsid w:val="00457255"/>
    <w:rsid w:val="004615DC"/>
    <w:rsid w:val="00462AEA"/>
    <w:rsid w:val="0046644A"/>
    <w:rsid w:val="00467F4F"/>
    <w:rsid w:val="00470609"/>
    <w:rsid w:val="00473BF9"/>
    <w:rsid w:val="00481162"/>
    <w:rsid w:val="00481DDC"/>
    <w:rsid w:val="00486DC0"/>
    <w:rsid w:val="00492BB6"/>
    <w:rsid w:val="00494F22"/>
    <w:rsid w:val="0049662A"/>
    <w:rsid w:val="00497F5B"/>
    <w:rsid w:val="004A2C0D"/>
    <w:rsid w:val="004A6F49"/>
    <w:rsid w:val="004A7B1C"/>
    <w:rsid w:val="004C1854"/>
    <w:rsid w:val="004C2A80"/>
    <w:rsid w:val="004C32EC"/>
    <w:rsid w:val="004C5B3A"/>
    <w:rsid w:val="004D18A9"/>
    <w:rsid w:val="004D2C3C"/>
    <w:rsid w:val="004D50AC"/>
    <w:rsid w:val="004D6005"/>
    <w:rsid w:val="004E18ED"/>
    <w:rsid w:val="004E4799"/>
    <w:rsid w:val="004E49B2"/>
    <w:rsid w:val="004E5EC0"/>
    <w:rsid w:val="004F39FB"/>
    <w:rsid w:val="004F63A9"/>
    <w:rsid w:val="00500B2C"/>
    <w:rsid w:val="0050302C"/>
    <w:rsid w:val="005037EB"/>
    <w:rsid w:val="005054A1"/>
    <w:rsid w:val="00506B6A"/>
    <w:rsid w:val="00507864"/>
    <w:rsid w:val="00511924"/>
    <w:rsid w:val="005124C7"/>
    <w:rsid w:val="00514777"/>
    <w:rsid w:val="005201A2"/>
    <w:rsid w:val="005229A3"/>
    <w:rsid w:val="00522C89"/>
    <w:rsid w:val="005252E2"/>
    <w:rsid w:val="005319E0"/>
    <w:rsid w:val="00541D60"/>
    <w:rsid w:val="005420E3"/>
    <w:rsid w:val="00543376"/>
    <w:rsid w:val="005470F8"/>
    <w:rsid w:val="00551109"/>
    <w:rsid w:val="00552081"/>
    <w:rsid w:val="0055475D"/>
    <w:rsid w:val="005552BF"/>
    <w:rsid w:val="00555C97"/>
    <w:rsid w:val="00560A5B"/>
    <w:rsid w:val="005629B6"/>
    <w:rsid w:val="00563BFB"/>
    <w:rsid w:val="00564E48"/>
    <w:rsid w:val="0057051A"/>
    <w:rsid w:val="00573DBB"/>
    <w:rsid w:val="00575B0A"/>
    <w:rsid w:val="00577260"/>
    <w:rsid w:val="00577BE6"/>
    <w:rsid w:val="00582EC7"/>
    <w:rsid w:val="005839B1"/>
    <w:rsid w:val="00584D9B"/>
    <w:rsid w:val="00592375"/>
    <w:rsid w:val="005953B4"/>
    <w:rsid w:val="00595559"/>
    <w:rsid w:val="0059742E"/>
    <w:rsid w:val="005A0DCC"/>
    <w:rsid w:val="005A0E94"/>
    <w:rsid w:val="005A1FBD"/>
    <w:rsid w:val="005A4809"/>
    <w:rsid w:val="005A4F13"/>
    <w:rsid w:val="005A5364"/>
    <w:rsid w:val="005A538F"/>
    <w:rsid w:val="005A64B7"/>
    <w:rsid w:val="005A700E"/>
    <w:rsid w:val="005B1630"/>
    <w:rsid w:val="005B657A"/>
    <w:rsid w:val="005B7EC9"/>
    <w:rsid w:val="005C0764"/>
    <w:rsid w:val="005C09E0"/>
    <w:rsid w:val="005C2A11"/>
    <w:rsid w:val="005D0C47"/>
    <w:rsid w:val="005D0FAD"/>
    <w:rsid w:val="005D1950"/>
    <w:rsid w:val="005D24CF"/>
    <w:rsid w:val="005D5E05"/>
    <w:rsid w:val="005D6A54"/>
    <w:rsid w:val="005D6F30"/>
    <w:rsid w:val="005D733E"/>
    <w:rsid w:val="005E1418"/>
    <w:rsid w:val="005E381B"/>
    <w:rsid w:val="005E65E9"/>
    <w:rsid w:val="005E69BD"/>
    <w:rsid w:val="005E7A7C"/>
    <w:rsid w:val="005F13BC"/>
    <w:rsid w:val="005F1558"/>
    <w:rsid w:val="005F1C58"/>
    <w:rsid w:val="005F1DC6"/>
    <w:rsid w:val="005F2908"/>
    <w:rsid w:val="005F4532"/>
    <w:rsid w:val="005F5845"/>
    <w:rsid w:val="005F66DC"/>
    <w:rsid w:val="005F78A1"/>
    <w:rsid w:val="006005F7"/>
    <w:rsid w:val="0060752D"/>
    <w:rsid w:val="00610A52"/>
    <w:rsid w:val="00616AF2"/>
    <w:rsid w:val="00621BDE"/>
    <w:rsid w:val="006237D3"/>
    <w:rsid w:val="00642B60"/>
    <w:rsid w:val="00646F94"/>
    <w:rsid w:val="006478BA"/>
    <w:rsid w:val="00652728"/>
    <w:rsid w:val="00657773"/>
    <w:rsid w:val="006650F5"/>
    <w:rsid w:val="006665B8"/>
    <w:rsid w:val="006667BB"/>
    <w:rsid w:val="00682280"/>
    <w:rsid w:val="00682CC0"/>
    <w:rsid w:val="00690966"/>
    <w:rsid w:val="00690E1E"/>
    <w:rsid w:val="006924D2"/>
    <w:rsid w:val="0069672A"/>
    <w:rsid w:val="006969C9"/>
    <w:rsid w:val="00696FD3"/>
    <w:rsid w:val="006A0EE7"/>
    <w:rsid w:val="006A2390"/>
    <w:rsid w:val="006A437D"/>
    <w:rsid w:val="006B028C"/>
    <w:rsid w:val="006B3919"/>
    <w:rsid w:val="006B690A"/>
    <w:rsid w:val="006B7633"/>
    <w:rsid w:val="006C0864"/>
    <w:rsid w:val="006C2FCC"/>
    <w:rsid w:val="006C3E6B"/>
    <w:rsid w:val="006C4C16"/>
    <w:rsid w:val="006D53F8"/>
    <w:rsid w:val="006D665A"/>
    <w:rsid w:val="006D6766"/>
    <w:rsid w:val="006D6A48"/>
    <w:rsid w:val="006D6FF5"/>
    <w:rsid w:val="006E32A1"/>
    <w:rsid w:val="006F1AA3"/>
    <w:rsid w:val="006F69E4"/>
    <w:rsid w:val="006F6F20"/>
    <w:rsid w:val="00710FEC"/>
    <w:rsid w:val="00712709"/>
    <w:rsid w:val="00715AFA"/>
    <w:rsid w:val="00715CB1"/>
    <w:rsid w:val="00716A51"/>
    <w:rsid w:val="007179A7"/>
    <w:rsid w:val="007235A0"/>
    <w:rsid w:val="00723F65"/>
    <w:rsid w:val="00724715"/>
    <w:rsid w:val="00724E2F"/>
    <w:rsid w:val="00733413"/>
    <w:rsid w:val="0073695D"/>
    <w:rsid w:val="00737423"/>
    <w:rsid w:val="00737757"/>
    <w:rsid w:val="00741309"/>
    <w:rsid w:val="00741E95"/>
    <w:rsid w:val="00744362"/>
    <w:rsid w:val="007512E4"/>
    <w:rsid w:val="007519E8"/>
    <w:rsid w:val="00753729"/>
    <w:rsid w:val="00753BEB"/>
    <w:rsid w:val="0075503F"/>
    <w:rsid w:val="007618F1"/>
    <w:rsid w:val="00763932"/>
    <w:rsid w:val="00765879"/>
    <w:rsid w:val="00767F5A"/>
    <w:rsid w:val="00780BF1"/>
    <w:rsid w:val="00782211"/>
    <w:rsid w:val="007826AF"/>
    <w:rsid w:val="0078383B"/>
    <w:rsid w:val="00785590"/>
    <w:rsid w:val="00786195"/>
    <w:rsid w:val="00786230"/>
    <w:rsid w:val="0079131C"/>
    <w:rsid w:val="00794B23"/>
    <w:rsid w:val="00795E4E"/>
    <w:rsid w:val="007962CA"/>
    <w:rsid w:val="00796671"/>
    <w:rsid w:val="007970FF"/>
    <w:rsid w:val="007A1E1B"/>
    <w:rsid w:val="007A4B70"/>
    <w:rsid w:val="007A74A9"/>
    <w:rsid w:val="007B0132"/>
    <w:rsid w:val="007B16D5"/>
    <w:rsid w:val="007B3F6D"/>
    <w:rsid w:val="007B719B"/>
    <w:rsid w:val="007C1F26"/>
    <w:rsid w:val="007C5498"/>
    <w:rsid w:val="007D1B89"/>
    <w:rsid w:val="007D2733"/>
    <w:rsid w:val="007D2F0A"/>
    <w:rsid w:val="007D72A5"/>
    <w:rsid w:val="007D74FC"/>
    <w:rsid w:val="007E2785"/>
    <w:rsid w:val="007E6CFE"/>
    <w:rsid w:val="00804801"/>
    <w:rsid w:val="00804D48"/>
    <w:rsid w:val="00805CB7"/>
    <w:rsid w:val="00810D99"/>
    <w:rsid w:val="00812967"/>
    <w:rsid w:val="00815ED7"/>
    <w:rsid w:val="008206C9"/>
    <w:rsid w:val="008207C5"/>
    <w:rsid w:val="0082700E"/>
    <w:rsid w:val="00827E81"/>
    <w:rsid w:val="00830CF5"/>
    <w:rsid w:val="0083144B"/>
    <w:rsid w:val="008369A4"/>
    <w:rsid w:val="0084140D"/>
    <w:rsid w:val="00841E8F"/>
    <w:rsid w:val="00846069"/>
    <w:rsid w:val="00850A48"/>
    <w:rsid w:val="0085133E"/>
    <w:rsid w:val="0085162A"/>
    <w:rsid w:val="00851CAD"/>
    <w:rsid w:val="0085548C"/>
    <w:rsid w:val="008570FF"/>
    <w:rsid w:val="008632FE"/>
    <w:rsid w:val="00864206"/>
    <w:rsid w:val="00865C9B"/>
    <w:rsid w:val="00867D4A"/>
    <w:rsid w:val="008710A9"/>
    <w:rsid w:val="0087413D"/>
    <w:rsid w:val="008767E0"/>
    <w:rsid w:val="00883DAE"/>
    <w:rsid w:val="00885508"/>
    <w:rsid w:val="00887ABC"/>
    <w:rsid w:val="008933E4"/>
    <w:rsid w:val="0089784B"/>
    <w:rsid w:val="008A1135"/>
    <w:rsid w:val="008A4506"/>
    <w:rsid w:val="008B0552"/>
    <w:rsid w:val="008C2B25"/>
    <w:rsid w:val="008C4741"/>
    <w:rsid w:val="008C4E68"/>
    <w:rsid w:val="008C526C"/>
    <w:rsid w:val="008D3537"/>
    <w:rsid w:val="008D4114"/>
    <w:rsid w:val="008D4798"/>
    <w:rsid w:val="008D4EEE"/>
    <w:rsid w:val="008E4766"/>
    <w:rsid w:val="008E727B"/>
    <w:rsid w:val="008F03DF"/>
    <w:rsid w:val="008F0BAD"/>
    <w:rsid w:val="008F19EE"/>
    <w:rsid w:val="008F1DF8"/>
    <w:rsid w:val="008F480A"/>
    <w:rsid w:val="00902CC5"/>
    <w:rsid w:val="00903C4D"/>
    <w:rsid w:val="00907F4E"/>
    <w:rsid w:val="00912883"/>
    <w:rsid w:val="00916C88"/>
    <w:rsid w:val="009206C3"/>
    <w:rsid w:val="00926229"/>
    <w:rsid w:val="00926DF9"/>
    <w:rsid w:val="00927996"/>
    <w:rsid w:val="00954F00"/>
    <w:rsid w:val="0096120D"/>
    <w:rsid w:val="00963325"/>
    <w:rsid w:val="0096446A"/>
    <w:rsid w:val="009670F6"/>
    <w:rsid w:val="00972811"/>
    <w:rsid w:val="009728A3"/>
    <w:rsid w:val="0097701B"/>
    <w:rsid w:val="00980760"/>
    <w:rsid w:val="00983F3D"/>
    <w:rsid w:val="00984A32"/>
    <w:rsid w:val="00984B29"/>
    <w:rsid w:val="00987E80"/>
    <w:rsid w:val="00990662"/>
    <w:rsid w:val="00994BB3"/>
    <w:rsid w:val="00994BC7"/>
    <w:rsid w:val="00997219"/>
    <w:rsid w:val="009A2746"/>
    <w:rsid w:val="009A6926"/>
    <w:rsid w:val="009A6B7B"/>
    <w:rsid w:val="009B05AA"/>
    <w:rsid w:val="009B499B"/>
    <w:rsid w:val="009B6B5A"/>
    <w:rsid w:val="009C0139"/>
    <w:rsid w:val="009C39DD"/>
    <w:rsid w:val="009C5700"/>
    <w:rsid w:val="009C5DBE"/>
    <w:rsid w:val="009D2AB3"/>
    <w:rsid w:val="009D41AF"/>
    <w:rsid w:val="009D48BC"/>
    <w:rsid w:val="009E4AD2"/>
    <w:rsid w:val="009E56B4"/>
    <w:rsid w:val="009E6C89"/>
    <w:rsid w:val="009F0657"/>
    <w:rsid w:val="009F1FE6"/>
    <w:rsid w:val="009F40BC"/>
    <w:rsid w:val="009F609A"/>
    <w:rsid w:val="009F78E1"/>
    <w:rsid w:val="00A00BB9"/>
    <w:rsid w:val="00A024B1"/>
    <w:rsid w:val="00A10C00"/>
    <w:rsid w:val="00A11683"/>
    <w:rsid w:val="00A11BB1"/>
    <w:rsid w:val="00A1467E"/>
    <w:rsid w:val="00A1525F"/>
    <w:rsid w:val="00A21B5F"/>
    <w:rsid w:val="00A22DB9"/>
    <w:rsid w:val="00A239E3"/>
    <w:rsid w:val="00A2470E"/>
    <w:rsid w:val="00A34094"/>
    <w:rsid w:val="00A5332F"/>
    <w:rsid w:val="00A64BB4"/>
    <w:rsid w:val="00A65C97"/>
    <w:rsid w:val="00A66469"/>
    <w:rsid w:val="00A73196"/>
    <w:rsid w:val="00A7339B"/>
    <w:rsid w:val="00A75B21"/>
    <w:rsid w:val="00A76C08"/>
    <w:rsid w:val="00A8384F"/>
    <w:rsid w:val="00A8405B"/>
    <w:rsid w:val="00A854FB"/>
    <w:rsid w:val="00A85A62"/>
    <w:rsid w:val="00A85C26"/>
    <w:rsid w:val="00A8715E"/>
    <w:rsid w:val="00A97ADE"/>
    <w:rsid w:val="00AA07C2"/>
    <w:rsid w:val="00AA1284"/>
    <w:rsid w:val="00AA29BC"/>
    <w:rsid w:val="00AA2EC8"/>
    <w:rsid w:val="00AA31F2"/>
    <w:rsid w:val="00AB0C30"/>
    <w:rsid w:val="00AB30C6"/>
    <w:rsid w:val="00AB386F"/>
    <w:rsid w:val="00AB5132"/>
    <w:rsid w:val="00AB5ABC"/>
    <w:rsid w:val="00AB62A6"/>
    <w:rsid w:val="00AC1A6A"/>
    <w:rsid w:val="00AC5368"/>
    <w:rsid w:val="00AC5F7C"/>
    <w:rsid w:val="00AC61D3"/>
    <w:rsid w:val="00AD24BB"/>
    <w:rsid w:val="00AD6A11"/>
    <w:rsid w:val="00AD76CF"/>
    <w:rsid w:val="00AE3AF3"/>
    <w:rsid w:val="00AE4DD6"/>
    <w:rsid w:val="00AE63A1"/>
    <w:rsid w:val="00AF003B"/>
    <w:rsid w:val="00AF0754"/>
    <w:rsid w:val="00AF26DD"/>
    <w:rsid w:val="00AF3A18"/>
    <w:rsid w:val="00AF3A91"/>
    <w:rsid w:val="00AF4545"/>
    <w:rsid w:val="00AF588E"/>
    <w:rsid w:val="00B0540A"/>
    <w:rsid w:val="00B0765C"/>
    <w:rsid w:val="00B10EAB"/>
    <w:rsid w:val="00B141F8"/>
    <w:rsid w:val="00B1490F"/>
    <w:rsid w:val="00B15738"/>
    <w:rsid w:val="00B15D49"/>
    <w:rsid w:val="00B1703B"/>
    <w:rsid w:val="00B21A8A"/>
    <w:rsid w:val="00B25A6F"/>
    <w:rsid w:val="00B26091"/>
    <w:rsid w:val="00B31075"/>
    <w:rsid w:val="00B35319"/>
    <w:rsid w:val="00B35B99"/>
    <w:rsid w:val="00B400A3"/>
    <w:rsid w:val="00B40E0D"/>
    <w:rsid w:val="00B4166C"/>
    <w:rsid w:val="00B47185"/>
    <w:rsid w:val="00B52763"/>
    <w:rsid w:val="00B55CA7"/>
    <w:rsid w:val="00B62341"/>
    <w:rsid w:val="00B655A5"/>
    <w:rsid w:val="00B65CBC"/>
    <w:rsid w:val="00B66FB8"/>
    <w:rsid w:val="00B727AD"/>
    <w:rsid w:val="00B73E43"/>
    <w:rsid w:val="00B74AC3"/>
    <w:rsid w:val="00B74E29"/>
    <w:rsid w:val="00B774B8"/>
    <w:rsid w:val="00B77BFD"/>
    <w:rsid w:val="00B80651"/>
    <w:rsid w:val="00B83331"/>
    <w:rsid w:val="00B931A5"/>
    <w:rsid w:val="00B963FC"/>
    <w:rsid w:val="00B96763"/>
    <w:rsid w:val="00B96A3C"/>
    <w:rsid w:val="00BA5BB6"/>
    <w:rsid w:val="00BC1DE6"/>
    <w:rsid w:val="00BC3752"/>
    <w:rsid w:val="00BC6056"/>
    <w:rsid w:val="00BD48E3"/>
    <w:rsid w:val="00BD757A"/>
    <w:rsid w:val="00BE2DB1"/>
    <w:rsid w:val="00BE3422"/>
    <w:rsid w:val="00BE5217"/>
    <w:rsid w:val="00BF0989"/>
    <w:rsid w:val="00BF1763"/>
    <w:rsid w:val="00BF1DD0"/>
    <w:rsid w:val="00BF52B3"/>
    <w:rsid w:val="00BF659F"/>
    <w:rsid w:val="00BF6B6D"/>
    <w:rsid w:val="00C00F8B"/>
    <w:rsid w:val="00C050EA"/>
    <w:rsid w:val="00C100EB"/>
    <w:rsid w:val="00C1395C"/>
    <w:rsid w:val="00C17B55"/>
    <w:rsid w:val="00C20808"/>
    <w:rsid w:val="00C20ADF"/>
    <w:rsid w:val="00C24D98"/>
    <w:rsid w:val="00C30A4D"/>
    <w:rsid w:val="00C33FD4"/>
    <w:rsid w:val="00C35B81"/>
    <w:rsid w:val="00C36C8C"/>
    <w:rsid w:val="00C36D9D"/>
    <w:rsid w:val="00C41A63"/>
    <w:rsid w:val="00C4271A"/>
    <w:rsid w:val="00C459C7"/>
    <w:rsid w:val="00C5016B"/>
    <w:rsid w:val="00C501A5"/>
    <w:rsid w:val="00C52062"/>
    <w:rsid w:val="00C52984"/>
    <w:rsid w:val="00C52CD9"/>
    <w:rsid w:val="00C52CDD"/>
    <w:rsid w:val="00C52DF6"/>
    <w:rsid w:val="00C55D24"/>
    <w:rsid w:val="00C57928"/>
    <w:rsid w:val="00C61541"/>
    <w:rsid w:val="00C6426F"/>
    <w:rsid w:val="00C664AD"/>
    <w:rsid w:val="00C66DD9"/>
    <w:rsid w:val="00C804FD"/>
    <w:rsid w:val="00C82C89"/>
    <w:rsid w:val="00C8689C"/>
    <w:rsid w:val="00C86D72"/>
    <w:rsid w:val="00C8713E"/>
    <w:rsid w:val="00C95D4F"/>
    <w:rsid w:val="00C95ECE"/>
    <w:rsid w:val="00C97375"/>
    <w:rsid w:val="00CA311C"/>
    <w:rsid w:val="00CA7509"/>
    <w:rsid w:val="00CB151E"/>
    <w:rsid w:val="00CB267C"/>
    <w:rsid w:val="00CB2DA8"/>
    <w:rsid w:val="00CB4951"/>
    <w:rsid w:val="00CC0E6B"/>
    <w:rsid w:val="00CC577F"/>
    <w:rsid w:val="00CC7150"/>
    <w:rsid w:val="00CD1335"/>
    <w:rsid w:val="00CD3E41"/>
    <w:rsid w:val="00CD4489"/>
    <w:rsid w:val="00CD4E2A"/>
    <w:rsid w:val="00CE2864"/>
    <w:rsid w:val="00CF0739"/>
    <w:rsid w:val="00CF5B31"/>
    <w:rsid w:val="00D001AC"/>
    <w:rsid w:val="00D002C5"/>
    <w:rsid w:val="00D012EB"/>
    <w:rsid w:val="00D01E14"/>
    <w:rsid w:val="00D02760"/>
    <w:rsid w:val="00D02AFE"/>
    <w:rsid w:val="00D03C4F"/>
    <w:rsid w:val="00D06451"/>
    <w:rsid w:val="00D0763E"/>
    <w:rsid w:val="00D20FFB"/>
    <w:rsid w:val="00D236E8"/>
    <w:rsid w:val="00D263BC"/>
    <w:rsid w:val="00D30011"/>
    <w:rsid w:val="00D37978"/>
    <w:rsid w:val="00D47EF3"/>
    <w:rsid w:val="00D5070D"/>
    <w:rsid w:val="00D6149E"/>
    <w:rsid w:val="00D65906"/>
    <w:rsid w:val="00D67485"/>
    <w:rsid w:val="00D7640F"/>
    <w:rsid w:val="00D8039E"/>
    <w:rsid w:val="00D86203"/>
    <w:rsid w:val="00D86252"/>
    <w:rsid w:val="00D940A9"/>
    <w:rsid w:val="00D9574E"/>
    <w:rsid w:val="00D95901"/>
    <w:rsid w:val="00DA0507"/>
    <w:rsid w:val="00DA1D35"/>
    <w:rsid w:val="00DA26BF"/>
    <w:rsid w:val="00DA5865"/>
    <w:rsid w:val="00DA5CB7"/>
    <w:rsid w:val="00DB2C83"/>
    <w:rsid w:val="00DB68E6"/>
    <w:rsid w:val="00DB7183"/>
    <w:rsid w:val="00DB7BEC"/>
    <w:rsid w:val="00DB7F19"/>
    <w:rsid w:val="00DC3434"/>
    <w:rsid w:val="00DC35DF"/>
    <w:rsid w:val="00DC51D2"/>
    <w:rsid w:val="00DC5D76"/>
    <w:rsid w:val="00DC5F7F"/>
    <w:rsid w:val="00DC7401"/>
    <w:rsid w:val="00DC7E76"/>
    <w:rsid w:val="00DD0DE9"/>
    <w:rsid w:val="00DD1521"/>
    <w:rsid w:val="00DD171E"/>
    <w:rsid w:val="00DD5B31"/>
    <w:rsid w:val="00DE025D"/>
    <w:rsid w:val="00DE1B11"/>
    <w:rsid w:val="00DE622A"/>
    <w:rsid w:val="00DF1221"/>
    <w:rsid w:val="00DF4215"/>
    <w:rsid w:val="00DF5339"/>
    <w:rsid w:val="00DF6331"/>
    <w:rsid w:val="00DF643A"/>
    <w:rsid w:val="00E03887"/>
    <w:rsid w:val="00E0666E"/>
    <w:rsid w:val="00E06DFA"/>
    <w:rsid w:val="00E13ECB"/>
    <w:rsid w:val="00E1423E"/>
    <w:rsid w:val="00E237C5"/>
    <w:rsid w:val="00E23984"/>
    <w:rsid w:val="00E24760"/>
    <w:rsid w:val="00E32E75"/>
    <w:rsid w:val="00E337E8"/>
    <w:rsid w:val="00E338A0"/>
    <w:rsid w:val="00E34ADF"/>
    <w:rsid w:val="00E35DB9"/>
    <w:rsid w:val="00E44417"/>
    <w:rsid w:val="00E450B3"/>
    <w:rsid w:val="00E46133"/>
    <w:rsid w:val="00E468A6"/>
    <w:rsid w:val="00E5362E"/>
    <w:rsid w:val="00E61294"/>
    <w:rsid w:val="00E63998"/>
    <w:rsid w:val="00E65BDB"/>
    <w:rsid w:val="00E65D3F"/>
    <w:rsid w:val="00E71A14"/>
    <w:rsid w:val="00E72968"/>
    <w:rsid w:val="00E732F1"/>
    <w:rsid w:val="00E77A5B"/>
    <w:rsid w:val="00E81E1F"/>
    <w:rsid w:val="00E82AF2"/>
    <w:rsid w:val="00E83ADA"/>
    <w:rsid w:val="00E87F42"/>
    <w:rsid w:val="00E915B9"/>
    <w:rsid w:val="00E91E8B"/>
    <w:rsid w:val="00EA2211"/>
    <w:rsid w:val="00EA3205"/>
    <w:rsid w:val="00EA47C2"/>
    <w:rsid w:val="00EB26BD"/>
    <w:rsid w:val="00EB2C06"/>
    <w:rsid w:val="00EB31BA"/>
    <w:rsid w:val="00EC1CE5"/>
    <w:rsid w:val="00EC62D5"/>
    <w:rsid w:val="00EC6409"/>
    <w:rsid w:val="00ED0338"/>
    <w:rsid w:val="00ED2E81"/>
    <w:rsid w:val="00EE09FD"/>
    <w:rsid w:val="00EE4A12"/>
    <w:rsid w:val="00EE4B19"/>
    <w:rsid w:val="00EE58DC"/>
    <w:rsid w:val="00EE6395"/>
    <w:rsid w:val="00EF1E8A"/>
    <w:rsid w:val="00EF2075"/>
    <w:rsid w:val="00EF2FDF"/>
    <w:rsid w:val="00EF3007"/>
    <w:rsid w:val="00EF4659"/>
    <w:rsid w:val="00EF6C19"/>
    <w:rsid w:val="00F10DA9"/>
    <w:rsid w:val="00F10EE0"/>
    <w:rsid w:val="00F11AAA"/>
    <w:rsid w:val="00F131F0"/>
    <w:rsid w:val="00F17793"/>
    <w:rsid w:val="00F1794D"/>
    <w:rsid w:val="00F3312E"/>
    <w:rsid w:val="00F3508E"/>
    <w:rsid w:val="00F362F7"/>
    <w:rsid w:val="00F37A22"/>
    <w:rsid w:val="00F41F2E"/>
    <w:rsid w:val="00F42D2D"/>
    <w:rsid w:val="00F42FEE"/>
    <w:rsid w:val="00F43AC4"/>
    <w:rsid w:val="00F4583C"/>
    <w:rsid w:val="00F51D2B"/>
    <w:rsid w:val="00F5216E"/>
    <w:rsid w:val="00F605F4"/>
    <w:rsid w:val="00F60EBB"/>
    <w:rsid w:val="00F67302"/>
    <w:rsid w:val="00F67900"/>
    <w:rsid w:val="00F71687"/>
    <w:rsid w:val="00F72B19"/>
    <w:rsid w:val="00F83990"/>
    <w:rsid w:val="00F9011F"/>
    <w:rsid w:val="00F9481D"/>
    <w:rsid w:val="00F94CB2"/>
    <w:rsid w:val="00F94DAA"/>
    <w:rsid w:val="00F96811"/>
    <w:rsid w:val="00FA02F4"/>
    <w:rsid w:val="00FA15A0"/>
    <w:rsid w:val="00FA2148"/>
    <w:rsid w:val="00FA544E"/>
    <w:rsid w:val="00FB13A1"/>
    <w:rsid w:val="00FB32A1"/>
    <w:rsid w:val="00FB489B"/>
    <w:rsid w:val="00FB5194"/>
    <w:rsid w:val="00FC06D3"/>
    <w:rsid w:val="00FC250C"/>
    <w:rsid w:val="00FC3DA7"/>
    <w:rsid w:val="00FC767B"/>
    <w:rsid w:val="00FD1539"/>
    <w:rsid w:val="00FD468A"/>
    <w:rsid w:val="00FD4FFF"/>
    <w:rsid w:val="00FD6BF5"/>
    <w:rsid w:val="00FD6C29"/>
    <w:rsid w:val="00FD6DF7"/>
    <w:rsid w:val="00FD7FDE"/>
    <w:rsid w:val="00FE11CD"/>
    <w:rsid w:val="00FE1FF0"/>
    <w:rsid w:val="00FE554C"/>
    <w:rsid w:val="00FE7827"/>
    <w:rsid w:val="00FF226A"/>
    <w:rsid w:val="00FF3303"/>
    <w:rsid w:val="00FF5FFF"/>
    <w:rsid w:val="00FF780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C6A"/>
  </w:style>
  <w:style w:type="paragraph" w:styleId="Heading1">
    <w:name w:val="heading 1"/>
    <w:basedOn w:val="Normal"/>
    <w:next w:val="Normal"/>
    <w:link w:val="Heading1Char"/>
    <w:uiPriority w:val="9"/>
    <w:qFormat/>
    <w:rsid w:val="00E71A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71A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77B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32A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22DB9"/>
    <w:rPr>
      <w:color w:val="0563C1" w:themeColor="hyperlink"/>
      <w:u w:val="single"/>
    </w:rPr>
  </w:style>
  <w:style w:type="character" w:customStyle="1" w:styleId="Heading4Char">
    <w:name w:val="Heading 4 Char"/>
    <w:basedOn w:val="DefaultParagraphFont"/>
    <w:link w:val="Heading4"/>
    <w:uiPriority w:val="9"/>
    <w:semiHidden/>
    <w:rsid w:val="00577BE6"/>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semiHidden/>
    <w:unhideWhenUsed/>
    <w:rsid w:val="00B076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65C"/>
    <w:rPr>
      <w:sz w:val="20"/>
      <w:szCs w:val="20"/>
    </w:rPr>
  </w:style>
  <w:style w:type="character" w:styleId="FootnoteReference">
    <w:name w:val="footnote reference"/>
    <w:basedOn w:val="DefaultParagraphFont"/>
    <w:uiPriority w:val="99"/>
    <w:semiHidden/>
    <w:unhideWhenUsed/>
    <w:rsid w:val="00B0765C"/>
    <w:rPr>
      <w:vertAlign w:val="superscript"/>
    </w:rPr>
  </w:style>
  <w:style w:type="character" w:customStyle="1" w:styleId="Heading2Char">
    <w:name w:val="Heading 2 Char"/>
    <w:basedOn w:val="DefaultParagraphFont"/>
    <w:link w:val="Heading2"/>
    <w:uiPriority w:val="9"/>
    <w:semiHidden/>
    <w:rsid w:val="00E71A14"/>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E71A1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33F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3FD4"/>
  </w:style>
  <w:style w:type="paragraph" w:styleId="Footer">
    <w:name w:val="footer"/>
    <w:basedOn w:val="Normal"/>
    <w:link w:val="FooterChar"/>
    <w:uiPriority w:val="99"/>
    <w:unhideWhenUsed/>
    <w:rsid w:val="00C33F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3FD4"/>
  </w:style>
  <w:style w:type="paragraph" w:styleId="BalloonText">
    <w:name w:val="Balloon Text"/>
    <w:basedOn w:val="Normal"/>
    <w:link w:val="BalloonTextChar"/>
    <w:uiPriority w:val="99"/>
    <w:semiHidden/>
    <w:unhideWhenUsed/>
    <w:rsid w:val="00C33F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FD4"/>
    <w:rPr>
      <w:rFonts w:ascii="Segoe UI" w:hAnsi="Segoe UI" w:cs="Segoe UI"/>
      <w:sz w:val="18"/>
      <w:szCs w:val="18"/>
    </w:rPr>
  </w:style>
  <w:style w:type="paragraph" w:styleId="Bibliography">
    <w:name w:val="Bibliography"/>
    <w:basedOn w:val="Normal"/>
    <w:next w:val="Normal"/>
    <w:uiPriority w:val="37"/>
    <w:semiHidden/>
    <w:unhideWhenUsed/>
    <w:rsid w:val="008E727B"/>
  </w:style>
</w:styles>
</file>

<file path=word/webSettings.xml><?xml version="1.0" encoding="utf-8"?>
<w:webSettings xmlns:r="http://schemas.openxmlformats.org/officeDocument/2006/relationships" xmlns:w="http://schemas.openxmlformats.org/wordprocessingml/2006/main">
  <w:divs>
    <w:div w:id="202600313">
      <w:bodyDiv w:val="1"/>
      <w:marLeft w:val="0"/>
      <w:marRight w:val="0"/>
      <w:marTop w:val="0"/>
      <w:marBottom w:val="0"/>
      <w:divBdr>
        <w:top w:val="none" w:sz="0" w:space="0" w:color="auto"/>
        <w:left w:val="none" w:sz="0" w:space="0" w:color="auto"/>
        <w:bottom w:val="none" w:sz="0" w:space="0" w:color="auto"/>
        <w:right w:val="none" w:sz="0" w:space="0" w:color="auto"/>
      </w:divBdr>
    </w:div>
    <w:div w:id="220750899">
      <w:bodyDiv w:val="1"/>
      <w:marLeft w:val="0"/>
      <w:marRight w:val="0"/>
      <w:marTop w:val="0"/>
      <w:marBottom w:val="0"/>
      <w:divBdr>
        <w:top w:val="none" w:sz="0" w:space="0" w:color="auto"/>
        <w:left w:val="none" w:sz="0" w:space="0" w:color="auto"/>
        <w:bottom w:val="none" w:sz="0" w:space="0" w:color="auto"/>
        <w:right w:val="none" w:sz="0" w:space="0" w:color="auto"/>
      </w:divBdr>
    </w:div>
    <w:div w:id="314651979">
      <w:bodyDiv w:val="1"/>
      <w:marLeft w:val="0"/>
      <w:marRight w:val="0"/>
      <w:marTop w:val="0"/>
      <w:marBottom w:val="0"/>
      <w:divBdr>
        <w:top w:val="none" w:sz="0" w:space="0" w:color="auto"/>
        <w:left w:val="none" w:sz="0" w:space="0" w:color="auto"/>
        <w:bottom w:val="none" w:sz="0" w:space="0" w:color="auto"/>
        <w:right w:val="none" w:sz="0" w:space="0" w:color="auto"/>
      </w:divBdr>
    </w:div>
    <w:div w:id="445122076">
      <w:bodyDiv w:val="1"/>
      <w:marLeft w:val="0"/>
      <w:marRight w:val="0"/>
      <w:marTop w:val="0"/>
      <w:marBottom w:val="0"/>
      <w:divBdr>
        <w:top w:val="none" w:sz="0" w:space="0" w:color="auto"/>
        <w:left w:val="none" w:sz="0" w:space="0" w:color="auto"/>
        <w:bottom w:val="none" w:sz="0" w:space="0" w:color="auto"/>
        <w:right w:val="none" w:sz="0" w:space="0" w:color="auto"/>
      </w:divBdr>
    </w:div>
    <w:div w:id="795368748">
      <w:bodyDiv w:val="1"/>
      <w:marLeft w:val="0"/>
      <w:marRight w:val="0"/>
      <w:marTop w:val="0"/>
      <w:marBottom w:val="0"/>
      <w:divBdr>
        <w:top w:val="none" w:sz="0" w:space="0" w:color="auto"/>
        <w:left w:val="none" w:sz="0" w:space="0" w:color="auto"/>
        <w:bottom w:val="none" w:sz="0" w:space="0" w:color="auto"/>
        <w:right w:val="none" w:sz="0" w:space="0" w:color="auto"/>
      </w:divBdr>
    </w:div>
    <w:div w:id="162458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fac.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wnz.org.nz/what-we-do/enabling-womens-potential-the-social-economic-and-ethical-imperative/" TargetMode="External"/><Relationship Id="rId5" Type="http://schemas.openxmlformats.org/officeDocument/2006/relationships/webSettings" Target="webSettings.xml"/><Relationship Id="rId10" Type="http://schemas.openxmlformats.org/officeDocument/2006/relationships/hyperlink" Target="http://women.govt.nz/sites/public_files/Empirical%20evidence%20of%20GPG%20in%20NZ%20-%20Mar2017_0.pdf" TargetMode="External"/><Relationship Id="rId4" Type="http://schemas.openxmlformats.org/officeDocument/2006/relationships/settings" Target="settings.xml"/><Relationship Id="rId9" Type="http://schemas.openxmlformats.org/officeDocument/2006/relationships/hyperlink" Target="http://www.nzherald.co.nz/nz/news/article.cfm?c_id=1&amp;objectid=1173627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6D71E-87C4-4925-9839-3E9C1CA7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5</Pages>
  <Words>1846</Words>
  <Characters>10524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AUT University</Company>
  <LinksUpToDate>false</LinksUpToDate>
  <CharactersWithSpaces>12346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Ryan</dc:creator>
  <cp:keywords/>
  <dc:description/>
  <cp:lastModifiedBy>Irene Ryan</cp:lastModifiedBy>
  <cp:revision>24</cp:revision>
  <cp:lastPrinted>2017-04-20T01:21:00Z</cp:lastPrinted>
  <dcterms:created xsi:type="dcterms:W3CDTF">2017-04-16T22:33:00Z</dcterms:created>
  <dcterms:modified xsi:type="dcterms:W3CDTF">2017-04-20T05:03:00Z</dcterms:modified>
</cp:coreProperties>
</file>